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8A" w:rsidRPr="00C64E8A" w:rsidRDefault="00C64E8A" w:rsidP="00C64E8A">
      <w:pPr>
        <w:shd w:val="clear" w:color="auto" w:fill="FFFFFF"/>
        <w:spacing w:before="100" w:beforeAutospacing="1" w:after="165" w:line="240" w:lineRule="auto"/>
        <w:ind w:firstLine="567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64E8A">
        <w:rPr>
          <w:rFonts w:ascii="Arial" w:eastAsia="Times New Roman" w:hAnsi="Arial" w:cs="Arial"/>
          <w:b/>
          <w:bCs/>
          <w:color w:val="2C2D2E"/>
          <w:sz w:val="32"/>
          <w:szCs w:val="32"/>
          <w:lang w:eastAsia="ru-RU"/>
        </w:rPr>
        <w:t>Инсульт</w:t>
      </w:r>
    </w:p>
    <w:p w:rsidR="00C64E8A" w:rsidRDefault="00C64E8A" w:rsidP="00C64E8A">
      <w:pPr>
        <w:shd w:val="clear" w:color="auto" w:fill="FFFFFF"/>
        <w:spacing w:before="100" w:beforeAutospacing="1" w:after="165" w:line="240" w:lineRule="auto"/>
        <w:ind w:firstLine="567"/>
        <w:jc w:val="both"/>
        <w:rPr>
          <w:rFonts w:ascii="Arial" w:eastAsia="Times New Roman" w:hAnsi="Arial" w:cs="Arial"/>
          <w:color w:val="2C2D2E"/>
          <w:lang w:eastAsia="ru-RU"/>
        </w:rPr>
      </w:pPr>
    </w:p>
    <w:p w:rsidR="00C64E8A" w:rsidRPr="00C64E8A" w:rsidRDefault="00C64E8A" w:rsidP="00C64E8A">
      <w:pPr>
        <w:shd w:val="clear" w:color="auto" w:fill="FFFFFF"/>
        <w:spacing w:before="100" w:beforeAutospacing="1" w:after="165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C2D2E"/>
          <w:sz w:val="23"/>
          <w:szCs w:val="23"/>
          <w:lang w:eastAsia="ru-RU"/>
        </w:rPr>
        <w:drawing>
          <wp:inline distT="0" distB="0" distL="0" distR="0" wp14:anchorId="518ED076" wp14:editId="6EE02883">
            <wp:extent cx="5940425" cy="8393917"/>
            <wp:effectExtent l="0" t="0" r="3175" b="7620"/>
            <wp:docPr id="4" name="Рисунок 4" descr="C:\Users\Buh\Desktop\инсульт плака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h\Desktop\инсульт плакат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E8A" w:rsidRPr="00C64E8A" w:rsidRDefault="00C64E8A" w:rsidP="00C64E8A">
      <w:pPr>
        <w:shd w:val="clear" w:color="auto" w:fill="FFFFFF"/>
        <w:spacing w:before="100" w:beforeAutospacing="1" w:after="165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64E8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lastRenderedPageBreak/>
        <w:t>Инсульт - одна из сосудистых катастроф, которая развивается из-за нарушения кровотока в сосудах головного мозга. Чаще это происходит на фоне атеросклероза. В результате этого погибает отдел мозга: если большой, то наступает смерть, если меньше – нарушение всех функций мозга.</w:t>
      </w:r>
    </w:p>
    <w:p w:rsidR="00C64E8A" w:rsidRPr="00C64E8A" w:rsidRDefault="00C64E8A" w:rsidP="00C64E8A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64E8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Симптомы инсульта:</w:t>
      </w:r>
    </w:p>
    <w:p w:rsidR="00C64E8A" w:rsidRPr="00C64E8A" w:rsidRDefault="00C64E8A" w:rsidP="00C64E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64E8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Головокружение, потеря равновесия и координации движения;</w:t>
      </w:r>
    </w:p>
    <w:p w:rsidR="00C64E8A" w:rsidRPr="00C64E8A" w:rsidRDefault="00C64E8A" w:rsidP="00C64E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64E8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Проблемы с речью;</w:t>
      </w:r>
    </w:p>
    <w:p w:rsidR="00C64E8A" w:rsidRPr="00C64E8A" w:rsidRDefault="00C64E8A" w:rsidP="00C64E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64E8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Онемение, слабость или паралич одной стороны тела;</w:t>
      </w:r>
    </w:p>
    <w:p w:rsidR="00C64E8A" w:rsidRPr="00C64E8A" w:rsidRDefault="00C64E8A" w:rsidP="00C64E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64E8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Потемнение в глазах, двоение предметов или их размытие;</w:t>
      </w:r>
    </w:p>
    <w:p w:rsidR="00C64E8A" w:rsidRPr="00C64E8A" w:rsidRDefault="00C64E8A" w:rsidP="00C64E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64E8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Внезапная сильная головная боль.</w:t>
      </w:r>
    </w:p>
    <w:p w:rsidR="00C64E8A" w:rsidRPr="00C64E8A" w:rsidRDefault="00C64E8A" w:rsidP="00C64E8A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64E8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Факторы риска:</w:t>
      </w:r>
    </w:p>
    <w:p w:rsidR="00C64E8A" w:rsidRPr="00C64E8A" w:rsidRDefault="00C64E8A" w:rsidP="00C64E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64E8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Пожилой возраст (особенно после 65 лет);</w:t>
      </w:r>
    </w:p>
    <w:p w:rsidR="00C64E8A" w:rsidRPr="00C64E8A" w:rsidRDefault="00C64E8A" w:rsidP="00C64E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64E8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Артериальная гипертензия (повышение давления на 7,5 </w:t>
      </w:r>
      <w:proofErr w:type="spellStart"/>
      <w:r w:rsidRPr="00C64E8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мм</w:t>
      </w:r>
      <w:proofErr w:type="gramStart"/>
      <w:r w:rsidRPr="00C64E8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.р</w:t>
      </w:r>
      <w:proofErr w:type="gramEnd"/>
      <w:r w:rsidRPr="00C64E8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т.ст</w:t>
      </w:r>
      <w:proofErr w:type="spellEnd"/>
      <w:r w:rsidRPr="00C64E8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Увеличивает риск ишемического инсульта вдвое);</w:t>
      </w:r>
    </w:p>
    <w:p w:rsidR="00C64E8A" w:rsidRPr="00C64E8A" w:rsidRDefault="00C64E8A" w:rsidP="00C64E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64E8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Повышенный уровень холестерина в крови;</w:t>
      </w:r>
    </w:p>
    <w:p w:rsidR="00C64E8A" w:rsidRPr="00C64E8A" w:rsidRDefault="00C64E8A" w:rsidP="00C64E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64E8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Атеросклероз;</w:t>
      </w:r>
    </w:p>
    <w:p w:rsidR="00C64E8A" w:rsidRPr="00C64E8A" w:rsidRDefault="00C64E8A" w:rsidP="00C64E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64E8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Курение;</w:t>
      </w:r>
    </w:p>
    <w:p w:rsidR="00C64E8A" w:rsidRPr="00C64E8A" w:rsidRDefault="00C64E8A" w:rsidP="00C64E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64E8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Диабет;</w:t>
      </w:r>
    </w:p>
    <w:p w:rsidR="00C64E8A" w:rsidRPr="00C64E8A" w:rsidRDefault="00C64E8A" w:rsidP="00C64E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64E8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Перенесенные и существующие заболевания сердца, особенно мерцательная аритмия, мерцательная аритмия и инфаркт миокарда.</w:t>
      </w:r>
    </w:p>
    <w:p w:rsidR="00C64E8A" w:rsidRPr="00C64E8A" w:rsidRDefault="00C64E8A" w:rsidP="00C64E8A">
      <w:pPr>
        <w:shd w:val="clear" w:color="auto" w:fill="FFFFFF"/>
        <w:spacing w:before="100" w:beforeAutospacing="1" w:after="165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64E8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Сегодня усилия многих экспертов направлены на то, чтобы все знали первые опасные признаки инсульта. И взрослые, которые находятся в зоне риска, но что не менее важно, и дети. Если они увидят на лице у бабушки или дедушки признаки инсульта, хотелось бы чтобы они не испугались, не продолжали играть в телефоне, а воспользовались им по прямому назначению и позвонили в скорую помощь. На все это нам с вами </w:t>
      </w:r>
      <w:r w:rsidRPr="00C64E8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отводится не более 2-3 часов</w:t>
      </w:r>
      <w:r w:rsidRPr="00C64E8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И тогда врачи смогут восстановить нарушенный кровоток. Чтобы лучше запомнить эти признаки, мы говорим слово </w:t>
      </w:r>
      <w:r w:rsidRPr="00C64E8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«УДАР!»</w:t>
      </w:r>
      <w:r w:rsidRPr="00C64E8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 </w:t>
      </w:r>
      <w:r w:rsidRPr="00C64E8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У - улыбка некрасивая, несимметричная, </w:t>
      </w:r>
      <w:proofErr w:type="gramStart"/>
      <w:r w:rsidRPr="00C64E8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Д-</w:t>
      </w:r>
      <w:proofErr w:type="gramEnd"/>
      <w:r w:rsidRPr="00C64E8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 движение в руке (или ноге) плохое или отсутствует, А – асимметрия лица, Р – речь нарушена.</w:t>
      </w:r>
      <w:r w:rsidRPr="00C64E8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 Если эти признаки (обычно все вместе, хотя что-то может быть выражено сильнее) появились внезапно - утром, днем, вечером, дома за столом, на работе, на детской площадке – немедленно вызывайте </w:t>
      </w:r>
      <w:proofErr w:type="gramStart"/>
      <w:r w:rsidRPr="00C64E8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скорую</w:t>
      </w:r>
      <w:proofErr w:type="gramEnd"/>
      <w:r w:rsidRPr="00C64E8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:rsidR="00C64E8A" w:rsidRPr="00C64E8A" w:rsidRDefault="00C64E8A" w:rsidP="00C64E8A">
      <w:pPr>
        <w:shd w:val="clear" w:color="auto" w:fill="FFFFFF"/>
        <w:spacing w:before="100" w:beforeAutospacing="1" w:after="165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64E8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Что следует знать о профилактике инсульта?</w:t>
      </w:r>
    </w:p>
    <w:p w:rsidR="00C64E8A" w:rsidRPr="00C64E8A" w:rsidRDefault="00C64E8A" w:rsidP="00C64E8A">
      <w:pPr>
        <w:shd w:val="clear" w:color="auto" w:fill="FFFFFF"/>
        <w:spacing w:before="100" w:beforeAutospacing="1" w:after="165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64E8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Инсульт чаще развивается у пациентов с нарушением сердечного ритма – мерцательной аритмией или фибрилляцией предсердий. Такой диагноз сейчас ставят очень многим, причем, порой, когда сам человек аритмию не ощущает. При такой аритмии высока опасность тромбов, в том числе в сосудах мозга. И ученый мир научился справляться с этой опасностью, и таким людям пожизненно назначают специальные лекарства - </w:t>
      </w:r>
      <w:proofErr w:type="spellStart"/>
      <w:r w:rsidRPr="00C64E8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антитромботические</w:t>
      </w:r>
      <w:proofErr w:type="spellEnd"/>
      <w:r w:rsidRPr="00C64E8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препараты. Поэтому еще одно правило. Если вам такие препараты назначены – не забываете их принимать. Это спасет вас от инсульта. Перерывов быть не должно! Приведем пример одной страны, которая в прошлом году отметила кратное! В несколько раз! – снижение смертности от инсульта. Проанализировав причины, эксперты сошлись во мнении: два вмешательства сыграли ключевую роль. Убеждение населения принимать </w:t>
      </w:r>
      <w:proofErr w:type="spellStart"/>
      <w:r w:rsidRPr="00C64E8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антитромботические</w:t>
      </w:r>
      <w:proofErr w:type="spellEnd"/>
      <w:r w:rsidRPr="00C64E8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лекарства и широкая кампания в газетах и на телевидении и радио. Сутью ее была регулярные публикация и показ типичных лиц – мужчин и женщин разного возраста и профессии с «перекошенным» лицом.  Давайте прислушаемся к этому опыту.</w:t>
      </w:r>
    </w:p>
    <w:p w:rsidR="00C64E8A" w:rsidRPr="00C64E8A" w:rsidRDefault="00C64E8A" w:rsidP="00C64E8A">
      <w:pPr>
        <w:shd w:val="clear" w:color="auto" w:fill="FFFFFF"/>
        <w:spacing w:before="100" w:beforeAutospacing="1" w:after="165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64E8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Наследственность, курение, сахарный диабет – все это способствует развитию инсульта. Имейте это </w:t>
      </w:r>
      <w:proofErr w:type="gramStart"/>
      <w:r w:rsidRPr="00C64E8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ввиду</w:t>
      </w:r>
      <w:proofErr w:type="gramEnd"/>
      <w:r w:rsidRPr="00C64E8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Контролируйте артериальное давление и будьте здоровы!</w:t>
      </w:r>
    </w:p>
    <w:p w:rsidR="00C64E8A" w:rsidRPr="00C64E8A" w:rsidRDefault="00C64E8A" w:rsidP="00C64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64E8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#</w:t>
      </w:r>
      <w:proofErr w:type="spellStart"/>
      <w:r w:rsidRPr="00C64E8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дниздоровьяволочек</w:t>
      </w:r>
      <w:proofErr w:type="spellEnd"/>
    </w:p>
    <w:p w:rsidR="00400190" w:rsidRPr="00C64E8A" w:rsidRDefault="00400190">
      <w:pPr>
        <w:rPr>
          <w:rFonts w:ascii="Times New Roman" w:hAnsi="Times New Roman" w:cs="Times New Roman"/>
          <w:sz w:val="24"/>
          <w:szCs w:val="24"/>
        </w:rPr>
      </w:pPr>
    </w:p>
    <w:p w:rsidR="00C64E8A" w:rsidRDefault="00C64E8A">
      <w:r>
        <w:rPr>
          <w:noProof/>
          <w:lang w:eastAsia="ru-RU"/>
        </w:rPr>
        <w:lastRenderedPageBreak/>
        <w:drawing>
          <wp:inline distT="0" distB="0" distL="0" distR="0">
            <wp:extent cx="5940425" cy="4210883"/>
            <wp:effectExtent l="0" t="0" r="3175" b="0"/>
            <wp:docPr id="2" name="Рисунок 2" descr="C:\Users\Buh\Desktop\инсульт листов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h\Desktop\инсульт листовка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4E8A" w:rsidRDefault="00C64E8A"/>
    <w:sectPr w:rsidR="00C64E8A" w:rsidSect="00C64E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52D7"/>
    <w:multiLevelType w:val="multilevel"/>
    <w:tmpl w:val="730AC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5545D"/>
    <w:multiLevelType w:val="multilevel"/>
    <w:tmpl w:val="6382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8A"/>
    <w:rsid w:val="00400190"/>
    <w:rsid w:val="00C6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2023-10-27T08:04:00Z</dcterms:created>
  <dcterms:modified xsi:type="dcterms:W3CDTF">2023-10-27T08:13:00Z</dcterms:modified>
</cp:coreProperties>
</file>