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17"/>
        <w:gridCol w:w="2207"/>
        <w:gridCol w:w="2170"/>
        <w:gridCol w:w="2170"/>
        <w:gridCol w:w="633"/>
        <w:gridCol w:w="733"/>
        <w:gridCol w:w="6456"/>
      </w:tblGrid>
      <w:tr w:rsidR="005D234C" w:rsidTr="005D234C">
        <w:trPr>
          <w:trHeight w:val="558"/>
        </w:trPr>
        <w:tc>
          <w:tcPr>
            <w:tcW w:w="213" w:type="pct"/>
            <w:vMerge w:val="restart"/>
            <w:vAlign w:val="center"/>
          </w:tcPr>
          <w:p w:rsidR="005D234C" w:rsidRPr="0027217B" w:rsidRDefault="005D234C" w:rsidP="002721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5" w:type="pct"/>
            <w:vMerge w:val="restart"/>
            <w:vAlign w:val="center"/>
          </w:tcPr>
          <w:p w:rsidR="005D234C" w:rsidRPr="0027217B" w:rsidRDefault="005D234C" w:rsidP="00222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размещению информации</w:t>
            </w:r>
          </w:p>
        </w:tc>
        <w:tc>
          <w:tcPr>
            <w:tcW w:w="585" w:type="pct"/>
            <w:vMerge w:val="restart"/>
            <w:vAlign w:val="center"/>
          </w:tcPr>
          <w:p w:rsidR="005D234C" w:rsidRPr="0027217B" w:rsidRDefault="005D234C" w:rsidP="00222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</w:p>
        </w:tc>
        <w:tc>
          <w:tcPr>
            <w:tcW w:w="532" w:type="pct"/>
            <w:vMerge w:val="restart"/>
            <w:vAlign w:val="center"/>
          </w:tcPr>
          <w:p w:rsidR="005D234C" w:rsidRPr="0027217B" w:rsidRDefault="005D234C" w:rsidP="00222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532" w:type="pct"/>
            <w:gridSpan w:val="2"/>
            <w:vAlign w:val="center"/>
          </w:tcPr>
          <w:p w:rsidR="005D234C" w:rsidRPr="0027217B" w:rsidRDefault="005D234C" w:rsidP="00222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553" w:type="pct"/>
            <w:vMerge w:val="restart"/>
            <w:vAlign w:val="center"/>
          </w:tcPr>
          <w:p w:rsidR="005D234C" w:rsidRDefault="005D234C" w:rsidP="00222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реализации</w:t>
            </w:r>
          </w:p>
          <w:p w:rsidR="005D234C" w:rsidRPr="0027217B" w:rsidRDefault="005D234C" w:rsidP="00222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состоянию на 20.04.17)</w:t>
            </w:r>
          </w:p>
        </w:tc>
      </w:tr>
      <w:tr w:rsidR="005D234C" w:rsidTr="005D234C">
        <w:trPr>
          <w:trHeight w:val="413"/>
        </w:trPr>
        <w:tc>
          <w:tcPr>
            <w:tcW w:w="213" w:type="pct"/>
            <w:vMerge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D234C" w:rsidRPr="0027217B" w:rsidRDefault="005D234C" w:rsidP="002721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6" w:type="pct"/>
            <w:vAlign w:val="center"/>
          </w:tcPr>
          <w:p w:rsidR="005D234C" w:rsidRPr="0027217B" w:rsidRDefault="005D234C" w:rsidP="002721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17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3" w:type="pct"/>
            <w:vMerge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4C" w:rsidTr="005D234C">
        <w:tc>
          <w:tcPr>
            <w:tcW w:w="213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организации предоставления детям, проживающих в домах – интернатах для умственно отсталых детей, образовательных услуг</w:t>
            </w:r>
          </w:p>
        </w:tc>
        <w:tc>
          <w:tcPr>
            <w:tcW w:w="585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получающих образовательные услуги в учреждениях образования</w:t>
            </w:r>
          </w:p>
        </w:tc>
        <w:tc>
          <w:tcPr>
            <w:tcW w:w="532" w:type="pct"/>
          </w:tcPr>
          <w:p w:rsidR="005D234C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устроенных в образовательные учреждения, от общего количества детей, проживающих в организациях</w:t>
            </w:r>
          </w:p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66" w:type="pct"/>
          </w:tcPr>
          <w:p w:rsidR="005D234C" w:rsidRPr="0027217B" w:rsidRDefault="005D234C" w:rsidP="00501207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25,9%</w:t>
            </w:r>
          </w:p>
        </w:tc>
        <w:tc>
          <w:tcPr>
            <w:tcW w:w="266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53" w:type="pct"/>
          </w:tcPr>
          <w:p w:rsidR="005D234C" w:rsidRPr="004A0685" w:rsidRDefault="005D234C" w:rsidP="0028479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Все 123 воспитанника  (100%) имеют заключения ЦПМПК.</w:t>
            </w:r>
          </w:p>
          <w:p w:rsidR="005D234C" w:rsidRPr="004A0685" w:rsidRDefault="005D234C" w:rsidP="0027217B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4 воспитанника получили основное общее образование и имеют свидетельство об образовании;</w:t>
            </w:r>
          </w:p>
          <w:p w:rsidR="005D234C" w:rsidRPr="004A0685" w:rsidRDefault="005D234C" w:rsidP="0027217B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75 воспитанников обучаются по СИПР на основе  АООП для детей с умственной отсталостью (</w:t>
            </w:r>
            <w:r w:rsidRPr="004A0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 вариант);</w:t>
            </w:r>
          </w:p>
          <w:p w:rsidR="005D234C" w:rsidRPr="004A0685" w:rsidRDefault="005D234C" w:rsidP="0027217B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33 воспитанника обучаются по АООП для детей с умственной отсталостью (</w:t>
            </w:r>
            <w:r w:rsidRPr="004A0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 вариант;</w:t>
            </w:r>
          </w:p>
          <w:p w:rsidR="005D234C" w:rsidRPr="004A0685" w:rsidRDefault="005D234C" w:rsidP="0027217B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11 воспитанников обучаются по СИПР на основе АООП для детей дошкольного возраста.</w:t>
            </w:r>
          </w:p>
          <w:p w:rsidR="005D234C" w:rsidRPr="004A0685" w:rsidRDefault="005D234C" w:rsidP="0028479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119 воспитанникам предоставляют:</w:t>
            </w:r>
          </w:p>
          <w:p w:rsidR="005D234C" w:rsidRPr="004A0685" w:rsidRDefault="005D234C" w:rsidP="00284799">
            <w:pPr>
              <w:pStyle w:val="a6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ГКОУ «Вышневолоцкая школа – интернат №1» (56 </w:t>
            </w:r>
            <w:proofErr w:type="spellStart"/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воспитанника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D234C" w:rsidRPr="004A0685" w:rsidRDefault="005D234C" w:rsidP="00284799">
            <w:pPr>
              <w:pStyle w:val="a6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ГКОУ для детей–сирот, детей, оставшихся без попечения родителей «Вышневолоцкая школа- интернат №2» - (63 воспитанника), из них 10 обучающихся выезжают на обучение в школу.</w:t>
            </w:r>
          </w:p>
          <w:p w:rsidR="005D234C" w:rsidRPr="004A0685" w:rsidRDefault="005D234C" w:rsidP="00284799">
            <w:pPr>
              <w:spacing w:line="240" w:lineRule="atLeast"/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С данными учреждениями заключены договора об оказании образовательных услуг.  На основании приказа ГКОУ «Вышневолоцкая школа – интернат №1» от 31 августа 2016 года №25, приказа ГКОУ для детей сирот  и детей, оставшихся без попечения родителей «Вышневолоцкая школа – интернат №2» от 31 августа 2016 года №65/4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се воспитанники ГБУ «Кашаровский детский  дом – интернат», подлежащие обучению, зачислены  на 2016-2017 учебный год в данные учреждения для обучения. </w:t>
            </w:r>
          </w:p>
          <w:p w:rsidR="005D234C" w:rsidRPr="004A0685" w:rsidRDefault="005D234C" w:rsidP="0028479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 По классно-уро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чной системе –  33 воспитанника</w:t>
            </w: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, индивидуально на дому – 86 воспитанников.</w:t>
            </w:r>
          </w:p>
          <w:p w:rsidR="005D234C" w:rsidRPr="004A0685" w:rsidRDefault="005D234C" w:rsidP="00284799">
            <w:pPr>
              <w:pStyle w:val="10"/>
              <w:ind w:left="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нашего учреждения для проведения классно – урочных занятий используются 5 кабинетов,  для проведения индивидуальных занятий  кабинеты СБО, логопеда, кабинеты групповых занятий групп 5,7,9, </w:t>
            </w:r>
            <w:proofErr w:type="gramStart"/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 группы 3;</w:t>
            </w:r>
          </w:p>
          <w:p w:rsidR="005D234C" w:rsidRPr="004A0685" w:rsidRDefault="005D234C" w:rsidP="0028479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 Для 11 обучающихся осуществляется  подвоз «в школу» 5,7 классов на автобусе марки ЛУИДОР–2237</w:t>
            </w:r>
            <w:r w:rsidRPr="004A0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A0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Volkswaqen</w:t>
            </w:r>
            <w:proofErr w:type="spellEnd"/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ekzcrafter</w:t>
            </w:r>
            <w:proofErr w:type="spellEnd"/>
            <w:r w:rsidRPr="004A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34C" w:rsidRPr="004A0685" w:rsidRDefault="005D234C" w:rsidP="0028479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0685">
              <w:rPr>
                <w:rFonts w:ascii="Times New Roman" w:hAnsi="Times New Roman" w:cs="Times New Roman"/>
                <w:sz w:val="20"/>
                <w:szCs w:val="20"/>
              </w:rPr>
              <w:t xml:space="preserve">ГБУ «Кашаровский детский  дом – интернат» имеет лицензию от 11.08.2016 №314 серия 69Л01 №0001944 </w:t>
            </w:r>
            <w:r w:rsidRPr="004A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образовательной деятельности по образовательным программам </w:t>
            </w:r>
            <w:r w:rsidRPr="004A06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</w:t>
            </w:r>
            <w:r w:rsidRPr="004A0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ополнительн</w:t>
            </w:r>
            <w:r w:rsidRPr="004A06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ого </w:t>
            </w:r>
            <w:r w:rsidRPr="004A0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 детей и взрослых</w:t>
            </w:r>
            <w:r w:rsidRPr="004A06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234C" w:rsidRPr="004A0685" w:rsidRDefault="005D234C" w:rsidP="00284799">
            <w:pPr>
              <w:pStyle w:val="Default"/>
              <w:spacing w:line="240" w:lineRule="atLeast"/>
              <w:ind w:firstLine="360"/>
              <w:jc w:val="both"/>
              <w:rPr>
                <w:color w:val="auto"/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lastRenderedPageBreak/>
              <w:t xml:space="preserve">Дополнительное общеразвивающее образование осуществляется педагогами дополнительного </w:t>
            </w:r>
            <w:r w:rsidRPr="004A0685">
              <w:rPr>
                <w:color w:val="auto"/>
                <w:sz w:val="20"/>
                <w:szCs w:val="20"/>
              </w:rPr>
              <w:t xml:space="preserve">образования по направлениям: 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2"/>
              </w:numPr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4A0685">
              <w:rPr>
                <w:color w:val="auto"/>
                <w:sz w:val="20"/>
                <w:szCs w:val="20"/>
              </w:rPr>
              <w:t>социально-педагогическое;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2"/>
              </w:numPr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4A0685">
              <w:rPr>
                <w:color w:val="auto"/>
                <w:sz w:val="20"/>
                <w:szCs w:val="20"/>
              </w:rPr>
              <w:t xml:space="preserve"> художественно-эстетическое;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2"/>
              </w:numPr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4A0685">
              <w:rPr>
                <w:color w:val="auto"/>
                <w:sz w:val="20"/>
                <w:szCs w:val="20"/>
              </w:rPr>
              <w:t>физкультурно-оздоровительное.</w:t>
            </w:r>
          </w:p>
          <w:p w:rsidR="005D234C" w:rsidRPr="004A0685" w:rsidRDefault="005D234C" w:rsidP="00284799">
            <w:pPr>
              <w:pStyle w:val="Default"/>
              <w:spacing w:line="240" w:lineRule="atLeast"/>
              <w:ind w:firstLine="360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 xml:space="preserve">Педагоги дополнительного образования  разработали и успешно </w:t>
            </w:r>
            <w:r w:rsidRPr="005D234C">
              <w:rPr>
                <w:color w:val="auto"/>
                <w:sz w:val="20"/>
                <w:szCs w:val="20"/>
              </w:rPr>
              <w:t>реализуют 4 программы</w:t>
            </w:r>
            <w:r w:rsidRPr="004A0685">
              <w:rPr>
                <w:sz w:val="20"/>
                <w:szCs w:val="20"/>
              </w:rPr>
              <w:t xml:space="preserve"> дополнительного образования: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5"/>
              </w:numPr>
              <w:spacing w:line="240" w:lineRule="atLeast"/>
              <w:ind w:left="360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мы выбираем спорт- 21 чел.;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5"/>
              </w:numPr>
              <w:spacing w:line="240" w:lineRule="atLeast"/>
              <w:ind w:left="360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основы компьютерной грамотности- 23 чел.;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5"/>
              </w:numPr>
              <w:spacing w:line="240" w:lineRule="atLeast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4A0685">
              <w:rPr>
                <w:sz w:val="20"/>
                <w:szCs w:val="20"/>
              </w:rPr>
              <w:t>швейное</w:t>
            </w:r>
            <w:proofErr w:type="gramEnd"/>
            <w:r w:rsidRPr="004A0685">
              <w:rPr>
                <w:sz w:val="20"/>
                <w:szCs w:val="20"/>
              </w:rPr>
              <w:t xml:space="preserve"> дело-4 чел.;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5"/>
              </w:numPr>
              <w:spacing w:line="240" w:lineRule="atLeast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4A0685">
              <w:rPr>
                <w:sz w:val="20"/>
                <w:szCs w:val="20"/>
              </w:rPr>
              <w:t>творческая</w:t>
            </w:r>
            <w:proofErr w:type="gramEnd"/>
            <w:r w:rsidRPr="004A0685">
              <w:rPr>
                <w:sz w:val="20"/>
                <w:szCs w:val="20"/>
              </w:rPr>
              <w:t xml:space="preserve"> мастерская-10 чел.</w:t>
            </w:r>
          </w:p>
          <w:p w:rsidR="005D234C" w:rsidRPr="004A0685" w:rsidRDefault="005D234C" w:rsidP="00284799">
            <w:pPr>
              <w:pStyle w:val="Default"/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В рамках воспитательной работы воспитателями и психологами разработаны и реализуются программы: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4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в мире профессий – 27 чел.;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4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я сам – 85 чел.;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4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вместе все преодолеем – 51 чел.;</w:t>
            </w:r>
          </w:p>
          <w:p w:rsidR="005D234C" w:rsidRPr="004A0685" w:rsidRDefault="005D234C" w:rsidP="0027217B">
            <w:pPr>
              <w:pStyle w:val="Default"/>
              <w:numPr>
                <w:ilvl w:val="0"/>
                <w:numId w:val="4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познай себя – 30 чел.</w:t>
            </w:r>
          </w:p>
          <w:p w:rsidR="005D234C" w:rsidRPr="00373084" w:rsidRDefault="005D234C" w:rsidP="00284799">
            <w:pPr>
              <w:pStyle w:val="Default"/>
              <w:numPr>
                <w:ilvl w:val="0"/>
                <w:numId w:val="4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4A0685">
              <w:rPr>
                <w:sz w:val="20"/>
                <w:szCs w:val="20"/>
              </w:rPr>
              <w:t>сенсомоторное развитие детей с тяжелыми множественными нарушениями развития -63 чел.</w:t>
            </w:r>
          </w:p>
        </w:tc>
      </w:tr>
      <w:tr w:rsidR="005D234C" w:rsidTr="005D234C">
        <w:tc>
          <w:tcPr>
            <w:tcW w:w="213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5" w:type="pct"/>
          </w:tcPr>
          <w:p w:rsidR="005D234C" w:rsidRPr="00501207" w:rsidRDefault="005D234C" w:rsidP="00501207">
            <w:pPr>
              <w:pStyle w:val="1"/>
              <w:shd w:val="clear" w:color="auto" w:fill="auto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501207">
              <w:rPr>
                <w:rStyle w:val="a5"/>
                <w:sz w:val="18"/>
                <w:szCs w:val="18"/>
              </w:rPr>
              <w:t>О проведении мероприятий по разработке и внедрению новых форм и технологий предоставления социальных услуг детям, находящимся в отделениях милосердия с различными формами умственной отсталости, для активизации их интеграционных ресурсов.</w:t>
            </w:r>
          </w:p>
        </w:tc>
        <w:tc>
          <w:tcPr>
            <w:tcW w:w="585" w:type="pct"/>
            <w:vAlign w:val="bottom"/>
          </w:tcPr>
          <w:p w:rsidR="005D234C" w:rsidRPr="00501207" w:rsidRDefault="005D234C" w:rsidP="00501207">
            <w:pPr>
              <w:pStyle w:val="1"/>
              <w:shd w:val="clear" w:color="auto" w:fill="auto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501207">
              <w:rPr>
                <w:rStyle w:val="a5"/>
                <w:sz w:val="18"/>
                <w:szCs w:val="18"/>
              </w:rPr>
              <w:t>Увеличение численности квалифицированного персонала в отделениях милосердия, включение в штат указанных отделений социальных педагогов, психологов и других специалистов, применение методик вертикализации, сидения, развитие навыков кормления вне кроватей, общения, использование современных технических средств реабилитации</w:t>
            </w:r>
          </w:p>
        </w:tc>
        <w:tc>
          <w:tcPr>
            <w:tcW w:w="532" w:type="pct"/>
          </w:tcPr>
          <w:p w:rsidR="005D234C" w:rsidRPr="00501207" w:rsidRDefault="005D234C" w:rsidP="00501207">
            <w:pPr>
              <w:pStyle w:val="1"/>
              <w:shd w:val="clear" w:color="auto" w:fill="auto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501207">
              <w:rPr>
                <w:rStyle w:val="a5"/>
                <w:sz w:val="18"/>
                <w:szCs w:val="18"/>
              </w:rPr>
              <w:t>Количество детей в год, переведенных в связи с улучшением их состояния (отражаемого в официальных документах) из отделения милосердия в другие отделения организации социального обслуживания</w:t>
            </w:r>
          </w:p>
        </w:tc>
        <w:tc>
          <w:tcPr>
            <w:tcW w:w="266" w:type="pct"/>
            <w:vAlign w:val="center"/>
          </w:tcPr>
          <w:p w:rsidR="005D234C" w:rsidRPr="0027217B" w:rsidRDefault="005D234C" w:rsidP="008F4F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5D234C" w:rsidRPr="0027217B" w:rsidRDefault="00373084" w:rsidP="008F4F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pct"/>
          </w:tcPr>
          <w:p w:rsidR="005D234C" w:rsidRPr="00501207" w:rsidRDefault="005D234C" w:rsidP="00BA22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207">
              <w:rPr>
                <w:rStyle w:val="apple-converted-space"/>
                <w:sz w:val="20"/>
                <w:szCs w:val="20"/>
              </w:rPr>
              <w:t xml:space="preserve"> В </w:t>
            </w:r>
            <w:r w:rsidRPr="00501207">
              <w:rPr>
                <w:sz w:val="20"/>
                <w:szCs w:val="20"/>
              </w:rPr>
              <w:t>штате учреждения и отделения милосердия в частности имеются: учитель – логопед, педагог-психолог,  необходимый штат медицинских и педагогических работников.</w:t>
            </w:r>
          </w:p>
          <w:p w:rsidR="005D234C" w:rsidRPr="00501207" w:rsidRDefault="005D234C" w:rsidP="00BA22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207">
              <w:rPr>
                <w:sz w:val="20"/>
                <w:szCs w:val="20"/>
              </w:rPr>
              <w:t xml:space="preserve">С воспитанниками проводятся занятия в </w:t>
            </w:r>
            <w:r w:rsidRPr="005D234C">
              <w:rPr>
                <w:sz w:val="20"/>
                <w:szCs w:val="20"/>
              </w:rPr>
              <w:t>кабинете лечебной физкультуры</w:t>
            </w:r>
            <w:r w:rsidRPr="005012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осуществляется </w:t>
            </w:r>
            <w:r w:rsidRPr="00501207">
              <w:rPr>
                <w:sz w:val="20"/>
                <w:szCs w:val="20"/>
              </w:rPr>
              <w:t>физиолечение, занятия с психологом. Все специалисты, работающие в отделении «Милосердия», имеют необходимый уровень квалификации.</w:t>
            </w:r>
          </w:p>
          <w:p w:rsidR="005D234C" w:rsidRPr="00501207" w:rsidRDefault="005D234C" w:rsidP="00BA22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207">
              <w:rPr>
                <w:sz w:val="20"/>
                <w:szCs w:val="20"/>
              </w:rPr>
              <w:t>Для работы с</w:t>
            </w:r>
            <w:r>
              <w:rPr>
                <w:sz w:val="20"/>
                <w:szCs w:val="20"/>
              </w:rPr>
              <w:t xml:space="preserve"> детьми, имеющими тяжелые множественные нарушения развития</w:t>
            </w:r>
            <w:r w:rsidRPr="00501207">
              <w:rPr>
                <w:sz w:val="20"/>
                <w:szCs w:val="20"/>
              </w:rPr>
              <w:t xml:space="preserve"> имеется специальное оборудование</w:t>
            </w:r>
            <w:r w:rsidR="00373084">
              <w:rPr>
                <w:sz w:val="20"/>
                <w:szCs w:val="20"/>
              </w:rPr>
              <w:t xml:space="preserve"> </w:t>
            </w:r>
            <w:proofErr w:type="gramStart"/>
            <w:r w:rsidRPr="00501207">
              <w:rPr>
                <w:sz w:val="20"/>
                <w:szCs w:val="20"/>
              </w:rPr>
              <w:t>:д</w:t>
            </w:r>
            <w:proofErr w:type="gramEnd"/>
            <w:r w:rsidRPr="00501207">
              <w:rPr>
                <w:sz w:val="20"/>
                <w:szCs w:val="20"/>
              </w:rPr>
              <w:t>етские инвалидные коляски, детские функциональные кроватки, ходунки, вертикализаторы для детей с ДЦП, поручни, пандусы, кресла – туалеты для детей с ДЦП,  опоры для сидения, реабилитационные кресла со столиком, противопролежневые матрасы, тренажер для опорно-двигательного аппарата, стол для кинезотерапии, опора для лежания, мягкая шведская мини стенка, мягкая модульная горка для спуска в бассейн, бассейн восьмигранник с шарами</w:t>
            </w:r>
            <w:proofErr w:type="gramStart"/>
            <w:r w:rsidRPr="00501207">
              <w:rPr>
                <w:sz w:val="20"/>
                <w:szCs w:val="20"/>
              </w:rPr>
              <w:t>,н</w:t>
            </w:r>
            <w:proofErr w:type="gramEnd"/>
            <w:r w:rsidRPr="00501207">
              <w:rPr>
                <w:sz w:val="20"/>
                <w:szCs w:val="20"/>
              </w:rPr>
              <w:t xml:space="preserve">апольный педальный тренажер, массажный коврик, дорожка, применяемая при плоскостопии, велотренажер детский, мячи гимнастические, </w:t>
            </w:r>
            <w:proofErr w:type="spellStart"/>
            <w:r>
              <w:rPr>
                <w:sz w:val="20"/>
                <w:szCs w:val="20"/>
              </w:rPr>
              <w:t>ходунки-</w:t>
            </w:r>
            <w:r w:rsidRPr="00501207">
              <w:rPr>
                <w:sz w:val="20"/>
                <w:szCs w:val="20"/>
              </w:rPr>
              <w:t>лораторы</w:t>
            </w:r>
            <w:proofErr w:type="spellEnd"/>
            <w:r w:rsidRPr="00501207">
              <w:rPr>
                <w:sz w:val="20"/>
                <w:szCs w:val="20"/>
              </w:rPr>
              <w:t>, брусья реабилитационные, специальные столовые приборы для кормления детей с ДЦП.</w:t>
            </w:r>
          </w:p>
          <w:p w:rsidR="005D234C" w:rsidRPr="00501207" w:rsidRDefault="005D234C" w:rsidP="00BA22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207">
              <w:rPr>
                <w:sz w:val="20"/>
                <w:szCs w:val="20"/>
              </w:rPr>
              <w:lastRenderedPageBreak/>
              <w:t>В своей работе специалисты используют современные методики, направленные на</w:t>
            </w:r>
            <w:r w:rsidRPr="00501207">
              <w:rPr>
                <w:rStyle w:val="apple-converted-space"/>
                <w:sz w:val="20"/>
                <w:szCs w:val="20"/>
              </w:rPr>
              <w:t> </w:t>
            </w:r>
            <w:r w:rsidRPr="00501207">
              <w:rPr>
                <w:sz w:val="20"/>
                <w:szCs w:val="20"/>
                <w:u w:val="single"/>
              </w:rPr>
              <w:t>в</w:t>
            </w:r>
            <w:r w:rsidRPr="009877DA">
              <w:rPr>
                <w:sz w:val="20"/>
                <w:szCs w:val="20"/>
              </w:rPr>
              <w:t>ертикализацию</w:t>
            </w:r>
            <w:r w:rsidRPr="00501207">
              <w:rPr>
                <w:rStyle w:val="apple-converted-space"/>
                <w:sz w:val="20"/>
                <w:szCs w:val="20"/>
                <w:u w:val="single"/>
              </w:rPr>
              <w:t> </w:t>
            </w:r>
            <w:r w:rsidRPr="00501207">
              <w:rPr>
                <w:sz w:val="20"/>
                <w:szCs w:val="20"/>
              </w:rPr>
              <w:t>методику сидения, развитие навыков кормления вне кровати, методику работы с детьми, имеющие проблемы опорно</w:t>
            </w:r>
            <w:r>
              <w:rPr>
                <w:sz w:val="20"/>
                <w:szCs w:val="20"/>
              </w:rPr>
              <w:t>-</w:t>
            </w:r>
            <w:r w:rsidRPr="00501207">
              <w:rPr>
                <w:sz w:val="20"/>
                <w:szCs w:val="20"/>
              </w:rPr>
              <w:t>двигательного аппарата,</w:t>
            </w:r>
          </w:p>
          <w:p w:rsidR="005D234C" w:rsidRPr="00501207" w:rsidRDefault="005D234C" w:rsidP="00BA22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207">
              <w:rPr>
                <w:sz w:val="20"/>
                <w:szCs w:val="20"/>
              </w:rPr>
              <w:t xml:space="preserve">В работе с детьми специалисты применяют современные методы и технологии, направленные на социализацию, реабилитацию </w:t>
            </w:r>
            <w:proofErr w:type="spellStart"/>
            <w:r w:rsidRPr="0050120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абилитацию</w:t>
            </w:r>
            <w:proofErr w:type="spellEnd"/>
            <w:r>
              <w:rPr>
                <w:sz w:val="20"/>
                <w:szCs w:val="20"/>
              </w:rPr>
              <w:t xml:space="preserve">, а так же </w:t>
            </w:r>
            <w:r w:rsidRPr="00501207">
              <w:rPr>
                <w:sz w:val="20"/>
                <w:szCs w:val="20"/>
              </w:rPr>
              <w:t xml:space="preserve"> интеграцию детей имеющих ограниченные возможности здоровья.</w:t>
            </w:r>
          </w:p>
          <w:p w:rsidR="005D234C" w:rsidRPr="00501207" w:rsidRDefault="005D234C" w:rsidP="003425F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D234C" w:rsidTr="005D234C">
        <w:tc>
          <w:tcPr>
            <w:tcW w:w="213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5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мероприятий по привлечению волонтеров, региональных некоммерческих организаций, проведение дней открытых дверей, праздников с приглашением гостей, выездов за пределы интерната</w:t>
            </w:r>
          </w:p>
        </w:tc>
        <w:tc>
          <w:tcPr>
            <w:tcW w:w="585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интеграция детей в социум</w:t>
            </w:r>
          </w:p>
        </w:tc>
        <w:tc>
          <w:tcPr>
            <w:tcW w:w="532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принявших участие в мероприятиях вне интерната от общей численности детей, проживающих в данной 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6" w:type="pct"/>
          </w:tcPr>
          <w:p w:rsidR="005D234C" w:rsidRPr="0027217B" w:rsidRDefault="003A0D5F" w:rsidP="003730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0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6" w:type="pct"/>
          </w:tcPr>
          <w:p w:rsidR="005D234C" w:rsidRPr="0027217B" w:rsidRDefault="00373084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A0D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3" w:type="pct"/>
          </w:tcPr>
          <w:p w:rsidR="005D234C" w:rsidRPr="00311C6F" w:rsidRDefault="005D234C" w:rsidP="00311C6F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311C6F">
              <w:rPr>
                <w:sz w:val="20"/>
                <w:szCs w:val="20"/>
              </w:rPr>
              <w:t>Учреждение взаимодействует с волонтерами, благотворительными  фон</w:t>
            </w:r>
            <w:r>
              <w:rPr>
                <w:sz w:val="20"/>
                <w:szCs w:val="20"/>
              </w:rPr>
              <w:t>д</w:t>
            </w:r>
            <w:r w:rsidRPr="00311C6F">
              <w:rPr>
                <w:sz w:val="20"/>
                <w:szCs w:val="20"/>
              </w:rPr>
              <w:t>ами. При учреждении создан Попечительский совет.</w:t>
            </w:r>
          </w:p>
          <w:p w:rsidR="005D234C" w:rsidRPr="00311C6F" w:rsidRDefault="005D234C" w:rsidP="00311C6F">
            <w:pPr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sz w:val="20"/>
                <w:szCs w:val="20"/>
              </w:rPr>
              <w:t>На протяжении нескольких лет воспитанникам нашего детского дома оказывается благотворительная помощь,  идущая от добрых, бескорыстных людей, которыепонимают, что дети из детского дома очень нуждаются в поддержке, потому что родные люди, к сожалению, не могут им ее обеспечить в силу различных обстоятельств:</w:t>
            </w:r>
          </w:p>
          <w:p w:rsidR="005D234C" w:rsidRPr="00311C6F" w:rsidRDefault="005D234C" w:rsidP="00311C6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sz w:val="20"/>
                <w:szCs w:val="20"/>
              </w:rPr>
              <w:t>БФ «Вместе детям» (орг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анизация регулярных экскурсий в </w:t>
            </w:r>
            <w:r w:rsidRPr="00311C6F">
              <w:rPr>
                <w:rFonts w:ascii="Times New Roman" w:hAnsi="Times New Roman" w:cs="Times New Roman"/>
                <w:sz w:val="20"/>
                <w:szCs w:val="20"/>
              </w:rPr>
              <w:t>г. Москва);</w:t>
            </w:r>
          </w:p>
          <w:p w:rsidR="005D234C" w:rsidRPr="00311C6F" w:rsidRDefault="005D234C" w:rsidP="00311C6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sz w:val="20"/>
                <w:szCs w:val="20"/>
              </w:rPr>
              <w:t>БФ «Фонд поддержки детей находящихся в трудной жизненной ситуации» (получено оборудование для комнаты СБО в рамках региональной программы «Детство без границ»);</w:t>
            </w:r>
          </w:p>
          <w:p w:rsidR="005D234C" w:rsidRPr="00311C6F" w:rsidRDefault="005D234C" w:rsidP="00311C6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sz w:val="20"/>
                <w:szCs w:val="20"/>
              </w:rPr>
              <w:t>БФ «Волонтеры в помощь детям сиротам» (ростовые куклы для проведения праздничных мероприятий, канцелярские товары к новому учебному году);</w:t>
            </w:r>
          </w:p>
          <w:p w:rsidR="005D234C" w:rsidRPr="00311C6F" w:rsidRDefault="005D234C" w:rsidP="00311C6F">
            <w:pPr>
              <w:pStyle w:val="a6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«Центр духовно-нравственного единения «Будущее»» - (ремонт 3 классов, покупка мебели).</w:t>
            </w:r>
          </w:p>
          <w:p w:rsidR="005D234C" w:rsidRPr="00311C6F" w:rsidRDefault="005D234C" w:rsidP="00311C6F">
            <w:pPr>
              <w:spacing w:line="240" w:lineRule="atLeast"/>
              <w:ind w:firstLine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Также мы взаимодействуем:</w:t>
            </w:r>
          </w:p>
          <w:p w:rsidR="005D234C" w:rsidRPr="00311C6F" w:rsidRDefault="005D234C" w:rsidP="00311C6F">
            <w:pPr>
              <w:pStyle w:val="a6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 </w:t>
            </w:r>
            <w:proofErr w:type="spellStart"/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студентами-волонтерамиГБПОУ</w:t>
            </w:r>
            <w:proofErr w:type="spellEnd"/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Вышневолоцкий</w:t>
            </w:r>
            <w:proofErr w:type="spellEnd"/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медицинский колледж» (новогодние представления, выступления на праздниках и др.). Студенты оказывают помощь в уборке территории детского дома от мусора и сухой листвы, занимаются перекопкой цветников и посадкой рассады, покраской заборов и прогулочных площадок;</w:t>
            </w:r>
          </w:p>
          <w:p w:rsidR="005D234C" w:rsidRPr="00311C6F" w:rsidRDefault="005D234C" w:rsidP="00311C6F">
            <w:pPr>
              <w:pStyle w:val="a6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молодежным советом КАЭС (приобретение краски для покраски заборов  и прогулочных веранд, а также обновление сюжетов на этих верандах, участие в спортивных мероприятиях);</w:t>
            </w:r>
          </w:p>
          <w:p w:rsidR="005D234C" w:rsidRDefault="005D234C" w:rsidP="00311C6F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311C6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с</w:t>
            </w:r>
            <w:r w:rsidRPr="00311C6F">
              <w:rPr>
                <w:sz w:val="20"/>
                <w:szCs w:val="20"/>
              </w:rPr>
              <w:t xml:space="preserve"> военно-спортивным клубом «Альтаир» г. Вышний Волочек</w:t>
            </w:r>
            <w:r>
              <w:rPr>
                <w:sz w:val="20"/>
                <w:szCs w:val="20"/>
              </w:rPr>
              <w:t>.</w:t>
            </w:r>
          </w:p>
          <w:p w:rsidR="005D234C" w:rsidRDefault="005D234C" w:rsidP="004360C2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2016 года заключены </w:t>
            </w:r>
            <w:r w:rsidRPr="005D234C">
              <w:rPr>
                <w:sz w:val="20"/>
                <w:szCs w:val="20"/>
              </w:rPr>
              <w:t>договора с волонтерами</w:t>
            </w:r>
            <w:r>
              <w:rPr>
                <w:sz w:val="20"/>
                <w:szCs w:val="20"/>
              </w:rPr>
              <w:t xml:space="preserve"> ГБПОУ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колледж».</w:t>
            </w:r>
          </w:p>
          <w:p w:rsidR="005D234C" w:rsidRPr="004360C2" w:rsidRDefault="005D234C" w:rsidP="004360C2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4360C2">
              <w:rPr>
                <w:sz w:val="20"/>
                <w:szCs w:val="20"/>
              </w:rPr>
              <w:t>Организована целенаправленная работа по социализации и интеграции детей в общество, с этой целью регулярно проводятся открытые мероприятия, выезды за пределы учреждения.</w:t>
            </w:r>
          </w:p>
          <w:p w:rsidR="005D234C" w:rsidRDefault="005D234C" w:rsidP="00024E86">
            <w:pPr>
              <w:pStyle w:val="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Воспитанники:</w:t>
            </w:r>
          </w:p>
          <w:p w:rsidR="005D234C" w:rsidRPr="00024E86" w:rsidRDefault="005D234C" w:rsidP="00024E86">
            <w:pPr>
              <w:pStyle w:val="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E86">
              <w:rPr>
                <w:rFonts w:ascii="Times New Roman" w:hAnsi="Times New Roman" w:cs="Times New Roman"/>
                <w:sz w:val="20"/>
                <w:szCs w:val="20"/>
              </w:rPr>
              <w:t>принимали у</w:t>
            </w:r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частие в регате «Золотая осень»;</w:t>
            </w:r>
          </w:p>
          <w:p w:rsidR="005D234C" w:rsidRPr="00024E86" w:rsidRDefault="005D234C" w:rsidP="00024E86">
            <w:pPr>
              <w:pStyle w:val="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посещали выставки «Лукоморье» (движущиеся и говорящие восковые  фигуры, город Санкт-Петербург);</w:t>
            </w:r>
          </w:p>
          <w:p w:rsidR="005D234C" w:rsidRPr="00024E86" w:rsidRDefault="005D234C" w:rsidP="00024E86">
            <w:pPr>
              <w:pStyle w:val="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организованы </w:t>
            </w:r>
            <w:r w:rsidRPr="00024E86">
              <w:rPr>
                <w:rFonts w:ascii="Times New Roman" w:hAnsi="Times New Roman"/>
                <w:sz w:val="20"/>
                <w:szCs w:val="20"/>
              </w:rPr>
              <w:t>экскурсии воспитанников в г. Москва (при содействии БФ «Вместе детям»), где посетили: океанариум «</w:t>
            </w:r>
            <w:proofErr w:type="spellStart"/>
            <w:r w:rsidRPr="00024E86">
              <w:rPr>
                <w:rFonts w:ascii="Times New Roman" w:hAnsi="Times New Roman"/>
                <w:sz w:val="20"/>
                <w:szCs w:val="20"/>
              </w:rPr>
              <w:t>Москвариум</w:t>
            </w:r>
            <w:proofErr w:type="spellEnd"/>
            <w:r w:rsidRPr="00024E86">
              <w:rPr>
                <w:rFonts w:ascii="Times New Roman" w:hAnsi="Times New Roman"/>
                <w:sz w:val="20"/>
                <w:szCs w:val="20"/>
              </w:rPr>
              <w:t xml:space="preserve">», лазерное шоу на фасаде Большого театра, дом-перевертыш на ВДНХ, музей космонавтики, кинотеатр  Москва - Сити, Красную площадь; </w:t>
            </w:r>
            <w:r w:rsidRPr="00024E86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"Московский Музей Анимации"</w:t>
            </w:r>
            <w:r w:rsidRPr="00024E86">
              <w:rPr>
                <w:rFonts w:ascii="Times New Roman" w:hAnsi="Times New Roman"/>
                <w:sz w:val="20"/>
                <w:szCs w:val="20"/>
              </w:rPr>
              <w:t>, парк Царицыно, кремль Измайлово Храм Христа Спасителя, контактный зоопарк, зоологический музей, цирк на проспекте Вернадского;</w:t>
            </w:r>
            <w:proofErr w:type="gramEnd"/>
          </w:p>
          <w:p w:rsidR="005D234C" w:rsidRDefault="005D234C" w:rsidP="00024E86">
            <w:pPr>
              <w:pStyle w:val="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участвовали в митингах у </w:t>
            </w:r>
            <w:proofErr w:type="gramStart"/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Памятника Воина-победителя</w:t>
            </w:r>
            <w:proofErr w:type="gramEnd"/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(23.02.2016 и 09.05.2016);</w:t>
            </w:r>
          </w:p>
          <w:p w:rsidR="005D234C" w:rsidRPr="00024E86" w:rsidRDefault="005D234C" w:rsidP="00024E86">
            <w:pPr>
              <w:pStyle w:val="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посещали </w:t>
            </w:r>
            <w:proofErr w:type="spellStart"/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драматический театр:</w:t>
            </w:r>
          </w:p>
          <w:p w:rsidR="005D234C" w:rsidRPr="00024E86" w:rsidRDefault="005D234C" w:rsidP="00024E86">
            <w:pPr>
              <w:pStyle w:val="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спектакль «Клочки по закоулочкам»;</w:t>
            </w:r>
          </w:p>
          <w:p w:rsidR="005D234C" w:rsidRDefault="005D234C" w:rsidP="00FF57F6">
            <w:pPr>
              <w:pStyle w:val="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4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комедия-водевиль «Беда от нежного сердца»;</w:t>
            </w:r>
          </w:p>
          <w:p w:rsidR="005D234C" w:rsidRPr="00FF57F6" w:rsidRDefault="005D234C" w:rsidP="00FF57F6">
            <w:pPr>
              <w:pStyle w:val="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hAnsi="Times New Roman"/>
                <w:sz w:val="20"/>
                <w:szCs w:val="20"/>
              </w:rPr>
              <w:t xml:space="preserve"> организованы экскурсии в </w:t>
            </w:r>
            <w:proofErr w:type="spellStart"/>
            <w:r w:rsidRPr="00FF57F6">
              <w:rPr>
                <w:rFonts w:ascii="Times New Roman" w:hAnsi="Times New Roman"/>
                <w:sz w:val="20"/>
                <w:szCs w:val="20"/>
              </w:rPr>
              <w:t>Вышневолоцкий</w:t>
            </w:r>
            <w:proofErr w:type="spellEnd"/>
            <w:r w:rsidRPr="00FF57F6">
              <w:rPr>
                <w:rFonts w:ascii="Times New Roman" w:hAnsi="Times New Roman"/>
                <w:sz w:val="20"/>
                <w:szCs w:val="20"/>
              </w:rPr>
              <w:t xml:space="preserve"> краеведческий музей:</w:t>
            </w:r>
          </w:p>
          <w:p w:rsidR="005D234C" w:rsidRPr="00024E86" w:rsidRDefault="005D234C" w:rsidP="00AC7FBE">
            <w:pPr>
              <w:pStyle w:val="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024E86">
              <w:rPr>
                <w:rFonts w:ascii="Times New Roman" w:hAnsi="Times New Roman"/>
                <w:sz w:val="20"/>
                <w:szCs w:val="20"/>
              </w:rPr>
              <w:t xml:space="preserve">выставка работ художников семьи </w:t>
            </w:r>
            <w:proofErr w:type="spellStart"/>
            <w:r w:rsidRPr="00024E86">
              <w:rPr>
                <w:rFonts w:ascii="Times New Roman" w:hAnsi="Times New Roman"/>
                <w:sz w:val="20"/>
                <w:szCs w:val="20"/>
              </w:rPr>
              <w:t>Кугачей</w:t>
            </w:r>
            <w:proofErr w:type="spellEnd"/>
            <w:r w:rsidRPr="00024E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234C" w:rsidRDefault="005D234C" w:rsidP="00AC7FBE">
            <w:pPr>
              <w:pStyle w:val="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024E86">
              <w:rPr>
                <w:rFonts w:ascii="Times New Roman" w:hAnsi="Times New Roman"/>
                <w:sz w:val="20"/>
                <w:szCs w:val="20"/>
              </w:rPr>
              <w:t>выставка «Фабрики России»;</w:t>
            </w:r>
          </w:p>
          <w:p w:rsidR="005D234C" w:rsidRDefault="005D234C" w:rsidP="00FF57F6">
            <w:pPr>
              <w:pStyle w:val="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организована э</w:t>
            </w:r>
            <w:r w:rsidRPr="00FF57F6">
              <w:rPr>
                <w:rFonts w:ascii="Times New Roman" w:hAnsi="Times New Roman"/>
                <w:sz w:val="20"/>
                <w:szCs w:val="20"/>
              </w:rPr>
              <w:t>кскурсия в Тверской цифровой планетарий, программа «Звездные друзья»;</w:t>
            </w:r>
          </w:p>
          <w:p w:rsidR="005D234C" w:rsidRDefault="005D234C" w:rsidP="00FF57F6">
            <w:pPr>
              <w:pStyle w:val="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F57F6">
              <w:rPr>
                <w:rFonts w:ascii="Times New Roman" w:hAnsi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/>
                <w:sz w:val="20"/>
                <w:szCs w:val="20"/>
              </w:rPr>
              <w:t>вовали</w:t>
            </w:r>
            <w:r w:rsidRPr="00FF57F6">
              <w:rPr>
                <w:rFonts w:ascii="Times New Roman" w:hAnsi="Times New Roman"/>
                <w:sz w:val="20"/>
                <w:szCs w:val="20"/>
              </w:rPr>
              <w:t xml:space="preserve"> в прибрежной гребле на лодках «Дракон»; </w:t>
            </w:r>
          </w:p>
          <w:p w:rsidR="005D234C" w:rsidRPr="00FF57F6" w:rsidRDefault="005D234C" w:rsidP="00FF57F6">
            <w:pPr>
              <w:pStyle w:val="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F57F6">
              <w:rPr>
                <w:rFonts w:ascii="Times New Roman" w:hAnsi="Times New Roman"/>
                <w:sz w:val="20"/>
                <w:szCs w:val="20"/>
              </w:rPr>
              <w:t>просматривали спектакль «Тайна красной ленточки»</w:t>
            </w:r>
            <w:r w:rsidRPr="00FF57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F57F6">
              <w:rPr>
                <w:rFonts w:ascii="Times New Roman" w:hAnsi="Times New Roman"/>
                <w:sz w:val="20"/>
                <w:szCs w:val="20"/>
              </w:rPr>
              <w:t>«Кимрский театр драмы и комедии»);</w:t>
            </w:r>
          </w:p>
          <w:p w:rsidR="005D234C" w:rsidRPr="00024E86" w:rsidRDefault="005D234C" w:rsidP="00024E86">
            <w:pPr>
              <w:pStyle w:val="4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ходили в </w:t>
            </w:r>
            <w:r w:rsidRPr="00024E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туристический поход в лес, на речку </w:t>
            </w:r>
            <w:r w:rsidRPr="00024E86">
              <w:rPr>
                <w:rFonts w:ascii="Times New Roman" w:hAnsi="Times New Roman"/>
                <w:sz w:val="20"/>
                <w:szCs w:val="20"/>
              </w:rPr>
              <w:t>«Мы идем тропинками добра»</w:t>
            </w:r>
            <w:r w:rsidRPr="00024E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D234C" w:rsidRPr="00A35C9B" w:rsidRDefault="005D234C" w:rsidP="00A35C9B">
            <w:pPr>
              <w:pStyle w:val="4"/>
              <w:spacing w:line="240" w:lineRule="atLeast"/>
              <w:ind w:left="0" w:firstLine="360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C9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Воспитанники принимают у</w:t>
            </w:r>
            <w:proofErr w:type="spellStart"/>
            <w:r w:rsidRPr="00A35C9B">
              <w:rPr>
                <w:rFonts w:ascii="Times New Roman" w:hAnsi="Times New Roman"/>
                <w:sz w:val="20"/>
                <w:szCs w:val="20"/>
              </w:rPr>
              <w:t>частие</w:t>
            </w:r>
            <w:proofErr w:type="spellEnd"/>
            <w:r w:rsidRPr="00A35C9B">
              <w:rPr>
                <w:rFonts w:ascii="Times New Roman" w:hAnsi="Times New Roman"/>
                <w:sz w:val="20"/>
                <w:szCs w:val="20"/>
              </w:rPr>
              <w:t xml:space="preserve"> во Всероссийском  открытом виртуальном творческом конкурсе поделок и рисунков детей с ОВЗ, организованном АНО ДПО «Мой университет»:</w:t>
            </w:r>
          </w:p>
          <w:p w:rsidR="005D234C" w:rsidRPr="00A35C9B" w:rsidRDefault="005D234C" w:rsidP="00A35C9B">
            <w:pPr>
              <w:pStyle w:val="4"/>
              <w:numPr>
                <w:ilvl w:val="0"/>
                <w:numId w:val="15"/>
              </w:num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C9B">
              <w:rPr>
                <w:rFonts w:ascii="Times New Roman" w:hAnsi="Times New Roman"/>
                <w:sz w:val="20"/>
                <w:szCs w:val="20"/>
              </w:rPr>
              <w:t xml:space="preserve"> «Дарит осень чудеса»;</w:t>
            </w:r>
          </w:p>
          <w:p w:rsidR="005D234C" w:rsidRPr="00A35C9B" w:rsidRDefault="005D234C" w:rsidP="00A35C9B">
            <w:pPr>
              <w:pStyle w:val="4"/>
              <w:numPr>
                <w:ilvl w:val="0"/>
                <w:numId w:val="15"/>
              </w:num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«Волшебный Новый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234C" w:rsidRPr="00272BA1" w:rsidRDefault="005D234C" w:rsidP="00AC7FBE">
            <w:pPr>
              <w:pStyle w:val="4"/>
              <w:numPr>
                <w:ilvl w:val="0"/>
                <w:numId w:val="17"/>
              </w:num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>2 место номинация</w:t>
            </w:r>
            <w:proofErr w:type="gramStart"/>
            <w:r w:rsidRPr="00A35C9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«Е</w:t>
            </w:r>
            <w:proofErr w:type="gramEnd"/>
            <w:r w:rsidRPr="00A35C9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лочка из мха»;</w:t>
            </w:r>
          </w:p>
          <w:p w:rsidR="005D234C" w:rsidRPr="00A35C9B" w:rsidRDefault="005D234C" w:rsidP="00A35C9B">
            <w:pPr>
              <w:pStyle w:val="4"/>
              <w:numPr>
                <w:ilvl w:val="0"/>
                <w:numId w:val="15"/>
              </w:num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C9B">
              <w:rPr>
                <w:rFonts w:ascii="Times New Roman" w:hAnsi="Times New Roman"/>
                <w:sz w:val="20"/>
                <w:szCs w:val="20"/>
              </w:rPr>
              <w:lastRenderedPageBreak/>
              <w:t>участие «</w:t>
            </w: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>Солнце Победы»:</w:t>
            </w:r>
          </w:p>
          <w:p w:rsidR="005D234C" w:rsidRPr="00A35C9B" w:rsidRDefault="005D234C" w:rsidP="00AC7FBE">
            <w:pPr>
              <w:pStyle w:val="a6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 xml:space="preserve">2 место номинация «Слава великой Победе!»; </w:t>
            </w:r>
          </w:p>
          <w:p w:rsidR="005D234C" w:rsidRPr="00A35C9B" w:rsidRDefault="005D234C" w:rsidP="00AC7FBE">
            <w:pPr>
              <w:pStyle w:val="a6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>2 место номинация «Голуби мира»;</w:t>
            </w:r>
          </w:p>
          <w:p w:rsidR="005D234C" w:rsidRPr="00A35C9B" w:rsidRDefault="005D234C" w:rsidP="00AC7FBE">
            <w:pPr>
              <w:pStyle w:val="a6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>2 место номинация «Не стареют душой ветераны»;</w:t>
            </w:r>
          </w:p>
          <w:p w:rsidR="005D234C" w:rsidRDefault="005D234C" w:rsidP="00AC7FBE">
            <w:pPr>
              <w:pStyle w:val="a6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C9B">
              <w:rPr>
                <w:rFonts w:ascii="Times New Roman" w:hAnsi="Times New Roman" w:cs="Times New Roman"/>
                <w:sz w:val="20"/>
                <w:szCs w:val="20"/>
              </w:rPr>
              <w:t xml:space="preserve">3 место номинация «Звезда Победы!» </w:t>
            </w:r>
          </w:p>
          <w:p w:rsidR="005D234C" w:rsidRPr="00272BA1" w:rsidRDefault="005D234C" w:rsidP="00272BA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апреле </w:t>
            </w:r>
            <w:r w:rsidRPr="00272BA1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заключено трехстороннее Соглашение о сотрудничестве (КДДИ, БФ «Вместе детям», РБОО «Центр лечебной педагогики», направленное на повышение профессиональной компетенции сотрудников КДДИ, привлечению добровольцев, волонтеров к участию в судьбах детей с серьезными нарушениями в интеллектуальном развитии</w:t>
            </w:r>
            <w:proofErr w:type="gramEnd"/>
          </w:p>
        </w:tc>
      </w:tr>
      <w:tr w:rsidR="005D234C" w:rsidTr="005D234C">
        <w:tc>
          <w:tcPr>
            <w:tcW w:w="213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5" w:type="pct"/>
          </w:tcPr>
          <w:p w:rsidR="005D234C" w:rsidRPr="0027217B" w:rsidRDefault="005D234C" w:rsidP="00F7666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мероприятий по обеспечению для выпускников организаций, которые по своему состоянию могут проживать самостоятельно, условий проживания,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алтернативных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психоневрологическим интернатам, путем организации сопровождаемого создания соответствующих учреждений (отделений)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приоритетами на социализацию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посильную трудовую и дневную занятость, максимальную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интерграцию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социум.</w:t>
            </w:r>
          </w:p>
        </w:tc>
        <w:tc>
          <w:tcPr>
            <w:tcW w:w="585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численности выпускников домов-интернатов для умственно отсталых детей, направляемых по достижении 18 лет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психоневрологические интерната</w:t>
            </w:r>
          </w:p>
        </w:tc>
        <w:tc>
          <w:tcPr>
            <w:tcW w:w="532" w:type="pct"/>
          </w:tcPr>
          <w:p w:rsidR="005D234C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 домов-интернатов для умственно отсталых детей, направляемых по достижении возраста 18 лет в психоневрологические интернаты</w:t>
            </w:r>
          </w:p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66" w:type="pct"/>
          </w:tcPr>
          <w:p w:rsidR="005D234C" w:rsidRPr="0027217B" w:rsidRDefault="00360BD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266" w:type="pct"/>
          </w:tcPr>
          <w:p w:rsidR="005D234C" w:rsidRPr="0027217B" w:rsidRDefault="00360BD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2553" w:type="pct"/>
          </w:tcPr>
          <w:p w:rsidR="005D234C" w:rsidRPr="00501C1E" w:rsidRDefault="005D234C" w:rsidP="00501C1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C1E">
              <w:rPr>
                <w:sz w:val="20"/>
                <w:szCs w:val="20"/>
              </w:rPr>
              <w:t>С целью успешной социализациивоспитанников, проживающих в учреждении реализуется современная  воспитательная модель, включающая в себя трудовую деятельность, развитие физической культуры, осуществляется работа по подготовке детей к самостоятельной жизни.</w:t>
            </w:r>
          </w:p>
          <w:p w:rsidR="005D234C" w:rsidRPr="00501C1E" w:rsidRDefault="005D234C" w:rsidP="00501C1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C1E">
              <w:rPr>
                <w:sz w:val="20"/>
                <w:szCs w:val="20"/>
              </w:rPr>
              <w:t xml:space="preserve">Специалисты учреждения используют современные методы и технологии такие как: трудотерапия, музыкотерапия, </w:t>
            </w:r>
            <w:proofErr w:type="spellStart"/>
            <w:r w:rsidRPr="00501C1E">
              <w:rPr>
                <w:sz w:val="20"/>
                <w:szCs w:val="20"/>
              </w:rPr>
              <w:t>сказкотерапия</w:t>
            </w:r>
            <w:proofErr w:type="spellEnd"/>
            <w:r w:rsidRPr="00501C1E">
              <w:rPr>
                <w:sz w:val="20"/>
                <w:szCs w:val="20"/>
              </w:rPr>
              <w:t xml:space="preserve">, </w:t>
            </w:r>
            <w:proofErr w:type="spellStart"/>
            <w:r w:rsidRPr="00501C1E">
              <w:rPr>
                <w:sz w:val="20"/>
                <w:szCs w:val="20"/>
              </w:rPr>
              <w:t>кинотерапия</w:t>
            </w:r>
            <w:proofErr w:type="spellEnd"/>
            <w:r w:rsidRPr="00501C1E">
              <w:rPr>
                <w:sz w:val="20"/>
                <w:szCs w:val="20"/>
              </w:rPr>
              <w:t xml:space="preserve">, </w:t>
            </w:r>
            <w:proofErr w:type="spellStart"/>
            <w:r w:rsidRPr="00501C1E">
              <w:rPr>
                <w:sz w:val="20"/>
                <w:szCs w:val="20"/>
              </w:rPr>
              <w:t>арттерапия</w:t>
            </w:r>
            <w:proofErr w:type="spellEnd"/>
            <w:r w:rsidRPr="00501C1E">
              <w:rPr>
                <w:sz w:val="20"/>
                <w:szCs w:val="20"/>
              </w:rPr>
              <w:t xml:space="preserve">, </w:t>
            </w:r>
            <w:proofErr w:type="spellStart"/>
            <w:r w:rsidRPr="00501C1E">
              <w:rPr>
                <w:sz w:val="20"/>
                <w:szCs w:val="20"/>
              </w:rPr>
              <w:t>пескотерапия</w:t>
            </w:r>
            <w:proofErr w:type="spellEnd"/>
            <w:r w:rsidRPr="00501C1E">
              <w:rPr>
                <w:sz w:val="20"/>
                <w:szCs w:val="20"/>
              </w:rPr>
              <w:t>,  имеющие в своей основе привитие элементарных навыков самообслуживания.</w:t>
            </w:r>
          </w:p>
          <w:p w:rsidR="005D234C" w:rsidRPr="00501C1E" w:rsidRDefault="005D234C" w:rsidP="00501C1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C1E">
              <w:rPr>
                <w:sz w:val="20"/>
                <w:szCs w:val="20"/>
              </w:rPr>
              <w:t>Специалистами детского дома ведется целенаправленная работа по сопровождению воспитанников на всех этапах развития, с целью формирования активной жизненной позиции и навыков, необходимых в повседневной жизни.</w:t>
            </w:r>
          </w:p>
          <w:p w:rsidR="005D234C" w:rsidRPr="005D234C" w:rsidRDefault="005D234C" w:rsidP="00501C1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C1E">
              <w:rPr>
                <w:sz w:val="20"/>
                <w:szCs w:val="20"/>
              </w:rPr>
              <w:t xml:space="preserve">С этой целью в учреждении созданы необходимые условия, обеспечивающие трудовую и дневную занятость воспитанников, данные условия реализовываются посредством функционирования кабинета </w:t>
            </w:r>
            <w:r w:rsidRPr="005D234C">
              <w:rPr>
                <w:sz w:val="20"/>
                <w:szCs w:val="20"/>
              </w:rPr>
              <w:t>социально-бытовой ориентации, кабинета для приема пищи, компьютерного класса, а также кабинетов дополнительного образования. Работа по данным направлениям нацелена на  привитие и закрепление  навыков  необходимых для самостоятельного  проживания в социуме.</w:t>
            </w:r>
          </w:p>
          <w:p w:rsidR="005D234C" w:rsidRPr="00501C1E" w:rsidRDefault="005D234C" w:rsidP="00501C1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C1E">
              <w:rPr>
                <w:sz w:val="20"/>
                <w:szCs w:val="20"/>
              </w:rPr>
              <w:t xml:space="preserve">Личное пространство воспитанников организовано таким образом, чтобы создать условия альтернативные интернатам и приближенные к домашним. </w:t>
            </w:r>
          </w:p>
          <w:p w:rsidR="005D234C" w:rsidRPr="00501C1E" w:rsidRDefault="005D234C" w:rsidP="00501C1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D5C5C"/>
                <w:sz w:val="18"/>
                <w:szCs w:val="18"/>
              </w:rPr>
            </w:pPr>
            <w:r w:rsidRPr="00501C1E">
              <w:rPr>
                <w:sz w:val="20"/>
                <w:szCs w:val="20"/>
              </w:rPr>
              <w:t>Планируем ремонт помещений для  организации комнаты СБА квартирного типа.</w:t>
            </w:r>
          </w:p>
        </w:tc>
      </w:tr>
      <w:tr w:rsidR="005D234C" w:rsidTr="005D234C">
        <w:tc>
          <w:tcPr>
            <w:tcW w:w="213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pct"/>
            <w:vAlign w:val="bottom"/>
          </w:tcPr>
          <w:p w:rsidR="005D234C" w:rsidRPr="00235C02" w:rsidRDefault="005D234C" w:rsidP="00284799">
            <w:pPr>
              <w:pStyle w:val="1"/>
              <w:shd w:val="clear" w:color="auto" w:fill="auto"/>
              <w:spacing w:line="240" w:lineRule="atLeast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35C02">
              <w:rPr>
                <w:rStyle w:val="115pt"/>
                <w:b w:val="0"/>
                <w:sz w:val="20"/>
                <w:szCs w:val="20"/>
              </w:rPr>
              <w:t xml:space="preserve">О создании в составе </w:t>
            </w: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>домов - интернатов служб семейного устройства и сопровождения семей с усыновленными детьми, работе по поиску и привлечению потенциальных родителей, восстановлению кровных семей, совместной работе с органами опеки и попечительства, профилактике поступления детей в дома - интер</w:t>
            </w:r>
            <w:r>
              <w:rPr>
                <w:rStyle w:val="115pt"/>
                <w:b w:val="0"/>
                <w:sz w:val="20"/>
                <w:szCs w:val="20"/>
              </w:rPr>
              <w:t>на</w:t>
            </w:r>
            <w:r w:rsidRPr="00235C02">
              <w:rPr>
                <w:rStyle w:val="115pt"/>
                <w:b w:val="0"/>
                <w:sz w:val="20"/>
                <w:szCs w:val="20"/>
              </w:rPr>
              <w:t>ты для умственно отсталых детей из смей путем участия в организации услуг на дому с привлечением социальных служб по месту жительства, образовательных и</w:t>
            </w:r>
            <w:proofErr w:type="gramEnd"/>
            <w:r w:rsidRPr="00235C02">
              <w:rPr>
                <w:rStyle w:val="115pt"/>
                <w:b w:val="0"/>
                <w:sz w:val="20"/>
                <w:szCs w:val="20"/>
              </w:rPr>
              <w:t xml:space="preserve"> медицинских учреждений, возможностей региональных НКО, обязательном открытии в домах - интернатах отделений дневного пребывания.</w:t>
            </w:r>
          </w:p>
        </w:tc>
        <w:tc>
          <w:tcPr>
            <w:tcW w:w="585" w:type="pct"/>
          </w:tcPr>
          <w:p w:rsidR="005D234C" w:rsidRPr="00235C02" w:rsidRDefault="005D234C" w:rsidP="00284799">
            <w:pPr>
              <w:pStyle w:val="1"/>
              <w:shd w:val="clear" w:color="auto" w:fill="auto"/>
              <w:spacing w:line="240" w:lineRule="atLeast"/>
              <w:jc w:val="both"/>
              <w:rPr>
                <w:b w:val="0"/>
                <w:sz w:val="20"/>
                <w:szCs w:val="20"/>
              </w:rPr>
            </w:pP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 xml:space="preserve">Восстановление </w:t>
            </w: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>проживания детей в родных семьях, се</w:t>
            </w:r>
            <w:r>
              <w:rPr>
                <w:rStyle w:val="115pt"/>
                <w:b w:val="0"/>
                <w:sz w:val="20"/>
                <w:szCs w:val="20"/>
              </w:rPr>
              <w:t>менное устройство в приемную сем</w:t>
            </w:r>
            <w:r w:rsidRPr="00235C02">
              <w:rPr>
                <w:rStyle w:val="115pt"/>
                <w:b w:val="0"/>
                <w:sz w:val="20"/>
                <w:szCs w:val="20"/>
              </w:rPr>
              <w:t>ью, перевод детей на дневное пребывание.</w:t>
            </w:r>
          </w:p>
        </w:tc>
        <w:tc>
          <w:tcPr>
            <w:tcW w:w="532" w:type="pct"/>
          </w:tcPr>
          <w:p w:rsidR="005D234C" w:rsidRPr="00235C02" w:rsidRDefault="005D234C" w:rsidP="00FB1EA9">
            <w:pPr>
              <w:pStyle w:val="1"/>
              <w:shd w:val="clear" w:color="auto" w:fill="auto"/>
              <w:spacing w:line="240" w:lineRule="atLeast"/>
              <w:ind w:left="34"/>
              <w:rPr>
                <w:b w:val="0"/>
                <w:sz w:val="20"/>
                <w:szCs w:val="20"/>
              </w:rPr>
            </w:pP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 xml:space="preserve">Численность </w:t>
            </w: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 xml:space="preserve">возвращенных в семью и усыновленных воспитанников, количественные результаты профилактики  </w:t>
            </w:r>
            <w:r>
              <w:rPr>
                <w:rStyle w:val="115pt"/>
                <w:b w:val="0"/>
                <w:sz w:val="20"/>
                <w:szCs w:val="20"/>
              </w:rPr>
              <w:t>(в т.ч</w:t>
            </w:r>
            <w:r w:rsidRPr="00235C02">
              <w:rPr>
                <w:rStyle w:val="115pt"/>
                <w:b w:val="0"/>
                <w:sz w:val="20"/>
                <w:szCs w:val="20"/>
              </w:rPr>
              <w:t>. в % от численности детей сирот)</w:t>
            </w:r>
            <w:proofErr w:type="gramStart"/>
            <w:r w:rsidRPr="00235C02">
              <w:rPr>
                <w:rStyle w:val="115pt"/>
                <w:b w:val="0"/>
                <w:sz w:val="20"/>
                <w:szCs w:val="20"/>
              </w:rPr>
              <w:t>.У</w:t>
            </w:r>
            <w:proofErr w:type="gramEnd"/>
            <w:r w:rsidRPr="00235C02">
              <w:rPr>
                <w:rStyle w:val="115pt"/>
                <w:b w:val="0"/>
                <w:sz w:val="20"/>
                <w:szCs w:val="20"/>
              </w:rPr>
              <w:t>величение численности детей в отделениях дневного пребывания (в т.ч. в % от общей численности)</w:t>
            </w:r>
          </w:p>
        </w:tc>
        <w:tc>
          <w:tcPr>
            <w:tcW w:w="266" w:type="pct"/>
          </w:tcPr>
          <w:p w:rsidR="005D234C" w:rsidRPr="0027217B" w:rsidRDefault="00360BD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6" w:type="pct"/>
          </w:tcPr>
          <w:p w:rsidR="005D234C" w:rsidRPr="0027217B" w:rsidRDefault="00360BD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pct"/>
          </w:tcPr>
          <w:p w:rsidR="005D234C" w:rsidRPr="005C23C9" w:rsidRDefault="005D234C" w:rsidP="005C23C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23C9">
              <w:rPr>
                <w:sz w:val="20"/>
                <w:szCs w:val="20"/>
              </w:rPr>
              <w:t xml:space="preserve">С целью привлечения потенциальных родителей сотрудникам </w:t>
            </w:r>
            <w:r w:rsidRPr="005C23C9">
              <w:rPr>
                <w:sz w:val="20"/>
                <w:szCs w:val="20"/>
              </w:rPr>
              <w:lastRenderedPageBreak/>
              <w:t>учреждения регулярно размещаются фото воспитанников на страницах Федерального открытого банка данных детей-сирот и детей, оставшихся без попечения родителей.</w:t>
            </w:r>
          </w:p>
          <w:p w:rsidR="005D234C" w:rsidRPr="005C23C9" w:rsidRDefault="005D234C" w:rsidP="005C23C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23C9">
              <w:rPr>
                <w:sz w:val="20"/>
                <w:szCs w:val="20"/>
              </w:rPr>
              <w:t xml:space="preserve"> Информация о деятельности учреждения регулярно обновляется на сайте учреждения.</w:t>
            </w:r>
          </w:p>
          <w:p w:rsidR="005D234C" w:rsidRPr="005C23C9" w:rsidRDefault="005D234C" w:rsidP="005C23C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23C9">
              <w:rPr>
                <w:sz w:val="20"/>
                <w:szCs w:val="20"/>
              </w:rPr>
              <w:t>Продолжается взаимодействие с приемными семьями, взявшими под опеку Анну Д., Веронику Б.</w:t>
            </w:r>
          </w:p>
          <w:p w:rsidR="005D234C" w:rsidRPr="001F3EF2" w:rsidRDefault="005D234C" w:rsidP="005C23C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3EF2">
              <w:rPr>
                <w:sz w:val="20"/>
                <w:szCs w:val="20"/>
              </w:rPr>
              <w:t>Для родителей  проводятся дни открытых дверей, родительские собрания, консультации специалистов.</w:t>
            </w:r>
          </w:p>
          <w:p w:rsidR="005D234C" w:rsidRPr="005033B0" w:rsidRDefault="005D234C" w:rsidP="005C23C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1F3EF2">
              <w:rPr>
                <w:sz w:val="20"/>
                <w:szCs w:val="20"/>
              </w:rPr>
              <w:t xml:space="preserve">Системная и регулярная работа с родителями, а это 35 семей,  прямым образом отражается на психическом и соматическом здоровье наших воспитанников, которые находясь в детском доме, постоянно чувствуют заботу близких людей. Родные навещают своих детей, привозят им гостинца и подарки из дома, звонят, пишут письма, забирают своих чад на каникулярный период домой. Главной целью работы с родителями является возращение ребёнка в кровную </w:t>
            </w:r>
            <w:r w:rsidRPr="005033B0">
              <w:rPr>
                <w:sz w:val="20"/>
                <w:szCs w:val="20"/>
              </w:rPr>
              <w:t xml:space="preserve">семью. </w:t>
            </w:r>
            <w:r w:rsidR="005033B0">
              <w:rPr>
                <w:sz w:val="20"/>
                <w:szCs w:val="20"/>
              </w:rPr>
              <w:t>И</w:t>
            </w:r>
            <w:r w:rsidRPr="005033B0">
              <w:rPr>
                <w:sz w:val="20"/>
                <w:szCs w:val="20"/>
              </w:rPr>
              <w:t xml:space="preserve">з </w:t>
            </w:r>
            <w:r w:rsidRPr="005C23C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семей 24</w:t>
            </w:r>
            <w:r w:rsidRPr="005C23C9">
              <w:rPr>
                <w:sz w:val="20"/>
                <w:szCs w:val="20"/>
              </w:rPr>
              <w:t xml:space="preserve"> регулярно </w:t>
            </w:r>
            <w:proofErr w:type="gramStart"/>
            <w:r w:rsidRPr="005C23C9">
              <w:rPr>
                <w:sz w:val="20"/>
                <w:szCs w:val="20"/>
              </w:rPr>
              <w:t>посещают своих детей</w:t>
            </w:r>
            <w:r>
              <w:rPr>
                <w:sz w:val="20"/>
                <w:szCs w:val="20"/>
              </w:rPr>
              <w:t xml:space="preserve"> из них13</w:t>
            </w:r>
            <w:r w:rsidR="005033B0">
              <w:rPr>
                <w:sz w:val="20"/>
                <w:szCs w:val="20"/>
              </w:rPr>
              <w:t xml:space="preserve">  забирают</w:t>
            </w:r>
            <w:proofErr w:type="gramEnd"/>
            <w:r w:rsidR="005033B0">
              <w:rPr>
                <w:sz w:val="20"/>
                <w:szCs w:val="20"/>
              </w:rPr>
              <w:t xml:space="preserve"> домой на каникулы.</w:t>
            </w:r>
          </w:p>
          <w:p w:rsidR="005D234C" w:rsidRPr="005C23C9" w:rsidRDefault="005D234C" w:rsidP="00AC7F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D234C" w:rsidTr="005D234C">
        <w:tc>
          <w:tcPr>
            <w:tcW w:w="213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5" w:type="pct"/>
            <w:vAlign w:val="bottom"/>
          </w:tcPr>
          <w:p w:rsidR="005D234C" w:rsidRPr="00235C02" w:rsidRDefault="005D234C" w:rsidP="00284799">
            <w:pPr>
              <w:pStyle w:val="1"/>
              <w:shd w:val="clear" w:color="auto" w:fill="auto"/>
              <w:spacing w:line="240" w:lineRule="atLeast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35C02">
              <w:rPr>
                <w:rStyle w:val="115pt"/>
                <w:b w:val="0"/>
                <w:sz w:val="20"/>
                <w:szCs w:val="20"/>
              </w:rPr>
              <w:t xml:space="preserve">О повышении качества жизни, нормализации условий проживания (создание семейных воспитательных групп; </w:t>
            </w: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 xml:space="preserve">организация личного пространства воспитанников; физическое наполнение групп численностью 6-8 человек; </w:t>
            </w:r>
            <w:proofErr w:type="spellStart"/>
            <w:r w:rsidRPr="00235C02">
              <w:rPr>
                <w:rStyle w:val="115pt"/>
                <w:b w:val="0"/>
                <w:sz w:val="20"/>
                <w:szCs w:val="20"/>
              </w:rPr>
              <w:t>переходна</w:t>
            </w:r>
            <w:proofErr w:type="spellEnd"/>
            <w:r w:rsidRPr="00235C02">
              <w:rPr>
                <w:rStyle w:val="115pt"/>
                <w:b w:val="0"/>
                <w:sz w:val="20"/>
                <w:szCs w:val="20"/>
              </w:rPr>
              <w:t xml:space="preserve"> условия проживания, приближенные к домашним - малокомплектные, квартирного/ семейного типа; переход на новые </w:t>
            </w:r>
            <w:proofErr w:type="spellStart"/>
            <w:r w:rsidRPr="00235C02">
              <w:rPr>
                <w:rStyle w:val="115pt"/>
                <w:b w:val="0"/>
                <w:sz w:val="20"/>
                <w:szCs w:val="20"/>
              </w:rPr>
              <w:t>САНПиНы</w:t>
            </w:r>
            <w:proofErr w:type="spellEnd"/>
            <w:r w:rsidRPr="00235C02">
              <w:rPr>
                <w:rStyle w:val="115pt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5" w:type="pct"/>
          </w:tcPr>
          <w:p w:rsidR="005D234C" w:rsidRPr="00235C02" w:rsidRDefault="005D234C" w:rsidP="00284799">
            <w:pPr>
              <w:pStyle w:val="1"/>
              <w:shd w:val="clear" w:color="auto" w:fill="auto"/>
              <w:spacing w:line="240" w:lineRule="atLeast"/>
              <w:jc w:val="both"/>
              <w:rPr>
                <w:b w:val="0"/>
                <w:sz w:val="20"/>
                <w:szCs w:val="20"/>
              </w:rPr>
            </w:pP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 xml:space="preserve">Реализация постановление Правительства Российской Федерации от 24 мая </w:t>
            </w: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 xml:space="preserve">2014 г. №481 «О деятельности организаций для детей - сирот и детей, оставшихся без попечения родителей, и об устройстве в них детей, оставшихся </w:t>
            </w:r>
            <w:proofErr w:type="spellStart"/>
            <w:r w:rsidRPr="00235C02">
              <w:rPr>
                <w:rStyle w:val="115pt"/>
                <w:b w:val="0"/>
                <w:sz w:val="20"/>
                <w:szCs w:val="20"/>
              </w:rPr>
              <w:t>безпопечени</w:t>
            </w:r>
            <w:r>
              <w:rPr>
                <w:rStyle w:val="115pt"/>
                <w:b w:val="0"/>
                <w:sz w:val="20"/>
                <w:szCs w:val="20"/>
              </w:rPr>
              <w:t>я</w:t>
            </w:r>
            <w:proofErr w:type="spellEnd"/>
            <w:r w:rsidRPr="00235C02">
              <w:rPr>
                <w:rStyle w:val="115pt"/>
                <w:b w:val="0"/>
                <w:sz w:val="20"/>
                <w:szCs w:val="20"/>
              </w:rPr>
              <w:t xml:space="preserve"> родителей»</w:t>
            </w:r>
          </w:p>
        </w:tc>
        <w:tc>
          <w:tcPr>
            <w:tcW w:w="532" w:type="pct"/>
          </w:tcPr>
          <w:p w:rsidR="005D234C" w:rsidRPr="00235C02" w:rsidRDefault="005D234C" w:rsidP="00284799">
            <w:pPr>
              <w:pStyle w:val="1"/>
              <w:shd w:val="clear" w:color="auto" w:fill="auto"/>
              <w:spacing w:line="240" w:lineRule="atLeast"/>
              <w:jc w:val="both"/>
              <w:rPr>
                <w:b w:val="0"/>
                <w:sz w:val="20"/>
                <w:szCs w:val="20"/>
              </w:rPr>
            </w:pP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>По каждому пункту переч</w:t>
            </w:r>
            <w:r>
              <w:rPr>
                <w:rStyle w:val="115pt"/>
                <w:b w:val="0"/>
                <w:sz w:val="20"/>
                <w:szCs w:val="20"/>
              </w:rPr>
              <w:t>ня</w:t>
            </w:r>
            <w:r w:rsidRPr="00235C02">
              <w:rPr>
                <w:rStyle w:val="115pt"/>
                <w:b w:val="0"/>
                <w:sz w:val="20"/>
                <w:szCs w:val="20"/>
              </w:rPr>
              <w:t xml:space="preserve"> указывать ежегодного количественные и качественные </w:t>
            </w:r>
            <w:r w:rsidRPr="00235C02">
              <w:rPr>
                <w:rStyle w:val="115pt"/>
                <w:b w:val="0"/>
                <w:sz w:val="20"/>
                <w:szCs w:val="20"/>
              </w:rPr>
              <w:lastRenderedPageBreak/>
              <w:t>измерения. Принятие плана реализации с разбивкой по годам, включая рассмотрение возможности перспективного закрытия интерната в нынешнем виде.</w:t>
            </w:r>
          </w:p>
        </w:tc>
        <w:tc>
          <w:tcPr>
            <w:tcW w:w="266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5D234C" w:rsidRPr="0027217B" w:rsidRDefault="005D234C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pct"/>
          </w:tcPr>
          <w:p w:rsidR="005D234C" w:rsidRPr="0027217B" w:rsidRDefault="005E4EEE" w:rsidP="002721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детском доме</w:t>
            </w:r>
            <w:r w:rsidR="00953D3E">
              <w:rPr>
                <w:rFonts w:ascii="Times New Roman" w:hAnsi="Times New Roman" w:cs="Times New Roman"/>
                <w:sz w:val="20"/>
                <w:szCs w:val="20"/>
              </w:rPr>
              <w:t>- интернате ведется постоянная 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системная  работа  по созданию необходимых условий для содержания, воспитания, образования воспитанников с учетом их состояния здоровья и потребностей.  В целях реализации</w:t>
            </w:r>
            <w:r w:rsidRPr="00235C02">
              <w:rPr>
                <w:rStyle w:val="115pt"/>
                <w:rFonts w:eastAsiaTheme="minorEastAsia"/>
                <w:sz w:val="20"/>
                <w:szCs w:val="20"/>
              </w:rPr>
              <w:t xml:space="preserve"> постановление Правительства Российской Федерации от 24 мая 2014 г. №481 «О деятельности </w:t>
            </w:r>
            <w:r w:rsidRPr="00235C02">
              <w:rPr>
                <w:rStyle w:val="115pt"/>
                <w:rFonts w:eastAsiaTheme="minorEastAsia"/>
                <w:sz w:val="20"/>
                <w:szCs w:val="20"/>
              </w:rPr>
              <w:lastRenderedPageBreak/>
              <w:t>организаций для детей - сирот и детей, оставшихся без попечения родителей, и об устройстве в них детей, оставшихся безпопечени</w:t>
            </w:r>
            <w:r>
              <w:rPr>
                <w:rStyle w:val="115pt"/>
                <w:rFonts w:eastAsiaTheme="minorEastAsia"/>
                <w:sz w:val="20"/>
                <w:szCs w:val="20"/>
              </w:rPr>
              <w:t>я</w:t>
            </w:r>
            <w:r w:rsidRPr="00235C02">
              <w:rPr>
                <w:rStyle w:val="115pt"/>
                <w:rFonts w:eastAsiaTheme="minorEastAsia"/>
                <w:sz w:val="20"/>
                <w:szCs w:val="20"/>
              </w:rPr>
              <w:t xml:space="preserve"> родителей»</w:t>
            </w:r>
            <w:r w:rsidR="00BC233F">
              <w:rPr>
                <w:rStyle w:val="115pt"/>
                <w:rFonts w:eastAsiaTheme="minorEastAsia"/>
                <w:sz w:val="20"/>
                <w:szCs w:val="20"/>
              </w:rPr>
              <w:t xml:space="preserve"> нами был составлен П</w:t>
            </w:r>
            <w:r>
              <w:rPr>
                <w:rStyle w:val="115pt"/>
                <w:rFonts w:eastAsiaTheme="minorEastAsia"/>
                <w:sz w:val="20"/>
                <w:szCs w:val="20"/>
              </w:rPr>
              <w:t>л</w:t>
            </w:r>
            <w:r w:rsidR="00BC233F">
              <w:rPr>
                <w:rStyle w:val="115pt"/>
                <w:rFonts w:eastAsiaTheme="minorEastAsia"/>
                <w:sz w:val="20"/>
                <w:szCs w:val="20"/>
              </w:rPr>
              <w:t>ан по реализации</w:t>
            </w:r>
            <w:proofErr w:type="gramStart"/>
            <w:r w:rsidR="00BC233F">
              <w:rPr>
                <w:rStyle w:val="115pt"/>
                <w:rFonts w:eastAsiaTheme="minorEastAsia"/>
                <w:sz w:val="20"/>
                <w:szCs w:val="20"/>
              </w:rPr>
              <w:t>.(</w:t>
            </w:r>
            <w:proofErr w:type="gramEnd"/>
            <w:r w:rsidR="00BC233F">
              <w:rPr>
                <w:rStyle w:val="115pt"/>
                <w:rFonts w:eastAsiaTheme="minorEastAsia"/>
                <w:sz w:val="20"/>
                <w:szCs w:val="20"/>
              </w:rPr>
              <w:t>см. приложения)</w:t>
            </w:r>
          </w:p>
        </w:tc>
      </w:tr>
    </w:tbl>
    <w:p w:rsidR="00443702" w:rsidRDefault="00443702"/>
    <w:sectPr w:rsidR="00443702" w:rsidSect="00272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9E5"/>
    <w:multiLevelType w:val="hybridMultilevel"/>
    <w:tmpl w:val="6B5AC71C"/>
    <w:lvl w:ilvl="0" w:tplc="9A2E3D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F3385E"/>
    <w:multiLevelType w:val="hybridMultilevel"/>
    <w:tmpl w:val="95BCBB9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50C3FE3"/>
    <w:multiLevelType w:val="hybridMultilevel"/>
    <w:tmpl w:val="63564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26D0A"/>
    <w:multiLevelType w:val="hybridMultilevel"/>
    <w:tmpl w:val="52A273DA"/>
    <w:lvl w:ilvl="0" w:tplc="0F2AFFF6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ADB49CE"/>
    <w:multiLevelType w:val="hybridMultilevel"/>
    <w:tmpl w:val="4A3C5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B486E"/>
    <w:multiLevelType w:val="hybridMultilevel"/>
    <w:tmpl w:val="E2A44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607B6"/>
    <w:multiLevelType w:val="hybridMultilevel"/>
    <w:tmpl w:val="3AD8FC2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3C8755CA"/>
    <w:multiLevelType w:val="hybridMultilevel"/>
    <w:tmpl w:val="E0280BE4"/>
    <w:lvl w:ilvl="0" w:tplc="0F2AF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6BC4"/>
    <w:multiLevelType w:val="hybridMultilevel"/>
    <w:tmpl w:val="06621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8478F"/>
    <w:multiLevelType w:val="hybridMultilevel"/>
    <w:tmpl w:val="13F03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A2162F"/>
    <w:multiLevelType w:val="hybridMultilevel"/>
    <w:tmpl w:val="7298B3E8"/>
    <w:lvl w:ilvl="0" w:tplc="70583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B3F35"/>
    <w:multiLevelType w:val="hybridMultilevel"/>
    <w:tmpl w:val="29E8F178"/>
    <w:lvl w:ilvl="0" w:tplc="0F2AF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A424B"/>
    <w:multiLevelType w:val="hybridMultilevel"/>
    <w:tmpl w:val="5D40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36E0F"/>
    <w:multiLevelType w:val="hybridMultilevel"/>
    <w:tmpl w:val="F3AE227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62C979E3"/>
    <w:multiLevelType w:val="hybridMultilevel"/>
    <w:tmpl w:val="BD2231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A2E3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86D30"/>
    <w:multiLevelType w:val="hybridMultilevel"/>
    <w:tmpl w:val="84CA9B12"/>
    <w:lvl w:ilvl="0" w:tplc="0F2AFFF6">
      <w:start w:val="1"/>
      <w:numFmt w:val="bullet"/>
      <w:lvlText w:val="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75D41C29"/>
    <w:multiLevelType w:val="hybridMultilevel"/>
    <w:tmpl w:val="ED00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17B"/>
    <w:rsid w:val="00024E86"/>
    <w:rsid w:val="00177A86"/>
    <w:rsid w:val="001F3EF2"/>
    <w:rsid w:val="00222A5D"/>
    <w:rsid w:val="0027217B"/>
    <w:rsid w:val="00272BA1"/>
    <w:rsid w:val="00311C6F"/>
    <w:rsid w:val="00317D2F"/>
    <w:rsid w:val="003425F3"/>
    <w:rsid w:val="00360BDC"/>
    <w:rsid w:val="00373084"/>
    <w:rsid w:val="003A0D5F"/>
    <w:rsid w:val="003A3369"/>
    <w:rsid w:val="003E3E02"/>
    <w:rsid w:val="004360C2"/>
    <w:rsid w:val="00443702"/>
    <w:rsid w:val="00494C1B"/>
    <w:rsid w:val="00501207"/>
    <w:rsid w:val="00501C1E"/>
    <w:rsid w:val="00501D51"/>
    <w:rsid w:val="005033B0"/>
    <w:rsid w:val="00536E55"/>
    <w:rsid w:val="005977BE"/>
    <w:rsid w:val="005C23C9"/>
    <w:rsid w:val="005D234C"/>
    <w:rsid w:val="005E4EEE"/>
    <w:rsid w:val="006C5484"/>
    <w:rsid w:val="007807D4"/>
    <w:rsid w:val="008F4F41"/>
    <w:rsid w:val="00953D3E"/>
    <w:rsid w:val="009877DA"/>
    <w:rsid w:val="009F3E2A"/>
    <w:rsid w:val="00A22825"/>
    <w:rsid w:val="00A35C9B"/>
    <w:rsid w:val="00A4462E"/>
    <w:rsid w:val="00AC7FBE"/>
    <w:rsid w:val="00AE5289"/>
    <w:rsid w:val="00B02FE5"/>
    <w:rsid w:val="00B214FB"/>
    <w:rsid w:val="00B725DC"/>
    <w:rsid w:val="00BA223F"/>
    <w:rsid w:val="00BC233F"/>
    <w:rsid w:val="00BD72E0"/>
    <w:rsid w:val="00C87868"/>
    <w:rsid w:val="00CB40C6"/>
    <w:rsid w:val="00D03F4A"/>
    <w:rsid w:val="00DE093D"/>
    <w:rsid w:val="00E717F5"/>
    <w:rsid w:val="00E92B6C"/>
    <w:rsid w:val="00F02F40"/>
    <w:rsid w:val="00F7666A"/>
    <w:rsid w:val="00FB1EA9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721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2721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7217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27217B"/>
    <w:pPr>
      <w:ind w:left="720"/>
      <w:contextualSpacing/>
    </w:pPr>
  </w:style>
  <w:style w:type="paragraph" w:customStyle="1" w:styleId="10">
    <w:name w:val="Абзац списка1"/>
    <w:basedOn w:val="a"/>
    <w:rsid w:val="0027217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27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23F"/>
  </w:style>
  <w:style w:type="character" w:customStyle="1" w:styleId="115pt">
    <w:name w:val="Основной текст + 11;5 pt"/>
    <w:basedOn w:val="a4"/>
    <w:rsid w:val="00E71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nhideWhenUsed/>
    <w:rsid w:val="00311C6F"/>
    <w:rPr>
      <w:color w:val="0000FF"/>
      <w:u w:val="single"/>
    </w:rPr>
  </w:style>
  <w:style w:type="paragraph" w:customStyle="1" w:styleId="4">
    <w:name w:val="Абзац списка4"/>
    <w:basedOn w:val="a"/>
    <w:rsid w:val="00311C6F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B26A-C26B-4761-B24C-BE811137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526017</TotalTime>
  <Pages>7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2017-04-14T12:09:00Z</cp:lastPrinted>
  <dcterms:created xsi:type="dcterms:W3CDTF">2016-04-13T04:54:00Z</dcterms:created>
  <dcterms:modified xsi:type="dcterms:W3CDTF">2005-12-31T22:39:00Z</dcterms:modified>
</cp:coreProperties>
</file>